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36BA" w:rsidRPr="0036568F" w:rsidRDefault="006A7CF7" w:rsidP="00BD0B26">
      <w:pPr>
        <w:jc w:val="center"/>
        <w:rPr>
          <w:rFonts w:ascii="Arial" w:hAnsi="Arial" w:cs="Arial"/>
          <w:b/>
          <w:sz w:val="20"/>
          <w:szCs w:val="20"/>
        </w:rPr>
      </w:pPr>
      <w:r w:rsidRPr="0036568F">
        <w:rPr>
          <w:rFonts w:ascii="Arial" w:hAnsi="Arial" w:cs="Arial"/>
          <w:b/>
          <w:sz w:val="20"/>
          <w:szCs w:val="20"/>
        </w:rPr>
        <w:t>UMOWA POWIERZENIA PRZETWARZANIA DANYCH OSOBOWYCH</w:t>
      </w:r>
    </w:p>
    <w:p w:rsidR="00BD0B26" w:rsidRPr="0036568F" w:rsidRDefault="00BD0B26" w:rsidP="00BD0B26">
      <w:pPr>
        <w:jc w:val="center"/>
        <w:rPr>
          <w:rFonts w:ascii="Arial" w:hAnsi="Arial" w:cs="Arial"/>
          <w:b/>
          <w:sz w:val="20"/>
          <w:szCs w:val="20"/>
        </w:rPr>
      </w:pPr>
    </w:p>
    <w:p w:rsidR="002B1E9D" w:rsidRPr="0036568F" w:rsidRDefault="002B1E9D" w:rsidP="00BD0B26">
      <w:pPr>
        <w:jc w:val="both"/>
        <w:rPr>
          <w:rFonts w:ascii="Arial" w:hAnsi="Arial" w:cs="Arial"/>
          <w:sz w:val="20"/>
          <w:szCs w:val="20"/>
        </w:rPr>
      </w:pPr>
    </w:p>
    <w:p w:rsidR="006A7CF7" w:rsidRPr="0036568F" w:rsidRDefault="006A7CF7" w:rsidP="00BD0B26">
      <w:pPr>
        <w:jc w:val="both"/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 xml:space="preserve">zawarta w </w:t>
      </w:r>
      <w:r w:rsidR="00B87B40" w:rsidRPr="0036568F">
        <w:rPr>
          <w:rFonts w:ascii="Arial" w:hAnsi="Arial" w:cs="Arial"/>
          <w:sz w:val="20"/>
          <w:szCs w:val="20"/>
        </w:rPr>
        <w:t>Kolbuszowej</w:t>
      </w:r>
      <w:r w:rsidRPr="0036568F">
        <w:rPr>
          <w:rFonts w:ascii="Arial" w:hAnsi="Arial" w:cs="Arial"/>
          <w:sz w:val="20"/>
          <w:szCs w:val="20"/>
        </w:rPr>
        <w:t xml:space="preserve"> </w:t>
      </w:r>
      <w:r w:rsidR="00AC4969" w:rsidRPr="0036568F">
        <w:rPr>
          <w:rFonts w:ascii="Arial" w:hAnsi="Arial" w:cs="Arial"/>
          <w:sz w:val="20"/>
          <w:szCs w:val="20"/>
        </w:rPr>
        <w:t xml:space="preserve">w dniu </w:t>
      </w:r>
      <w:r w:rsidRPr="00D96E98">
        <w:rPr>
          <w:rFonts w:ascii="Arial" w:hAnsi="Arial" w:cs="Arial"/>
          <w:sz w:val="20"/>
          <w:szCs w:val="20"/>
        </w:rPr>
        <w:t>..............................................</w:t>
      </w:r>
      <w:r w:rsidRPr="0036568F">
        <w:rPr>
          <w:rFonts w:ascii="Arial" w:hAnsi="Arial" w:cs="Arial"/>
          <w:sz w:val="20"/>
          <w:szCs w:val="20"/>
        </w:rPr>
        <w:t xml:space="preserve"> pomiędzy</w:t>
      </w:r>
      <w:r w:rsidR="00794688" w:rsidRPr="0036568F">
        <w:rPr>
          <w:rFonts w:ascii="Arial" w:hAnsi="Arial" w:cs="Arial"/>
          <w:sz w:val="20"/>
          <w:szCs w:val="20"/>
        </w:rPr>
        <w:t>:</w:t>
      </w:r>
    </w:p>
    <w:p w:rsidR="00794688" w:rsidRPr="0036568F" w:rsidRDefault="00794688" w:rsidP="00BD0B26">
      <w:pPr>
        <w:jc w:val="both"/>
        <w:rPr>
          <w:rFonts w:ascii="Arial" w:hAnsi="Arial" w:cs="Arial"/>
          <w:sz w:val="20"/>
          <w:szCs w:val="20"/>
        </w:rPr>
      </w:pPr>
    </w:p>
    <w:p w:rsidR="00BF6632" w:rsidRPr="0036568F" w:rsidRDefault="00794688" w:rsidP="00BD0B26">
      <w:pPr>
        <w:jc w:val="both"/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>1)</w:t>
      </w:r>
      <w:r w:rsidR="00AC4969" w:rsidRPr="0036568F">
        <w:rPr>
          <w:rFonts w:ascii="Arial" w:hAnsi="Arial" w:cs="Arial"/>
          <w:sz w:val="20"/>
          <w:szCs w:val="20"/>
        </w:rPr>
        <w:t xml:space="preserve"> </w:t>
      </w:r>
      <w:r w:rsidR="00B87B40" w:rsidRPr="0036568F">
        <w:rPr>
          <w:rFonts w:ascii="Arial" w:hAnsi="Arial" w:cs="Arial"/>
          <w:b/>
          <w:sz w:val="20"/>
          <w:szCs w:val="20"/>
        </w:rPr>
        <w:t>Starostą Kolbuszowskim</w:t>
      </w:r>
      <w:r w:rsidR="00AC4969" w:rsidRPr="0036568F">
        <w:rPr>
          <w:rFonts w:ascii="Arial" w:hAnsi="Arial" w:cs="Arial"/>
          <w:sz w:val="20"/>
          <w:szCs w:val="20"/>
        </w:rPr>
        <w:t>,</w:t>
      </w:r>
    </w:p>
    <w:p w:rsidR="00794688" w:rsidRPr="0036568F" w:rsidRDefault="00AC4969" w:rsidP="00BD0B26">
      <w:pPr>
        <w:jc w:val="both"/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 xml:space="preserve"> zwan</w:t>
      </w:r>
      <w:r w:rsidR="00A536BD" w:rsidRPr="0036568F">
        <w:rPr>
          <w:rFonts w:ascii="Arial" w:hAnsi="Arial" w:cs="Arial"/>
          <w:sz w:val="20"/>
          <w:szCs w:val="20"/>
        </w:rPr>
        <w:t>y</w:t>
      </w:r>
      <w:r w:rsidRPr="0036568F">
        <w:rPr>
          <w:rFonts w:ascii="Arial" w:hAnsi="Arial" w:cs="Arial"/>
          <w:sz w:val="20"/>
          <w:szCs w:val="20"/>
        </w:rPr>
        <w:t xml:space="preserve"> dalej </w:t>
      </w:r>
      <w:r w:rsidRPr="0036568F">
        <w:rPr>
          <w:rFonts w:ascii="Arial" w:hAnsi="Arial" w:cs="Arial"/>
          <w:b/>
          <w:sz w:val="20"/>
          <w:szCs w:val="20"/>
        </w:rPr>
        <w:t xml:space="preserve"> </w:t>
      </w:r>
      <w:r w:rsidRPr="0036568F">
        <w:rPr>
          <w:rFonts w:ascii="Arial" w:hAnsi="Arial" w:cs="Arial"/>
          <w:sz w:val="20"/>
          <w:szCs w:val="20"/>
        </w:rPr>
        <w:t>„ADO”</w:t>
      </w:r>
      <w:r w:rsidRPr="0036568F">
        <w:rPr>
          <w:rFonts w:ascii="Arial" w:hAnsi="Arial" w:cs="Arial"/>
          <w:b/>
          <w:sz w:val="20"/>
          <w:szCs w:val="20"/>
        </w:rPr>
        <w:t xml:space="preserve"> </w:t>
      </w:r>
      <w:r w:rsidR="00BD0B26" w:rsidRPr="0036568F">
        <w:rPr>
          <w:rFonts w:ascii="Arial" w:hAnsi="Arial" w:cs="Arial"/>
          <w:sz w:val="20"/>
          <w:szCs w:val="20"/>
        </w:rPr>
        <w:t xml:space="preserve"> reprezentowan</w:t>
      </w:r>
      <w:r w:rsidR="00A536BD" w:rsidRPr="0036568F">
        <w:rPr>
          <w:rFonts w:ascii="Arial" w:hAnsi="Arial" w:cs="Arial"/>
          <w:sz w:val="20"/>
          <w:szCs w:val="20"/>
        </w:rPr>
        <w:t>y</w:t>
      </w:r>
      <w:r w:rsidRPr="0036568F">
        <w:rPr>
          <w:rFonts w:ascii="Arial" w:hAnsi="Arial" w:cs="Arial"/>
          <w:sz w:val="20"/>
          <w:szCs w:val="20"/>
        </w:rPr>
        <w:t xml:space="preserve"> przez:</w:t>
      </w:r>
    </w:p>
    <w:p w:rsidR="00794688" w:rsidRPr="0036568F" w:rsidRDefault="00B87B40" w:rsidP="00BD0B26">
      <w:pPr>
        <w:jc w:val="both"/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 xml:space="preserve">Pana </w:t>
      </w:r>
      <w:r w:rsidRPr="0036568F">
        <w:rPr>
          <w:rFonts w:ascii="Arial" w:hAnsi="Arial" w:cs="Arial"/>
          <w:b/>
          <w:sz w:val="20"/>
          <w:szCs w:val="20"/>
        </w:rPr>
        <w:t xml:space="preserve">Józefa </w:t>
      </w:r>
      <w:proofErr w:type="spellStart"/>
      <w:r w:rsidRPr="0036568F">
        <w:rPr>
          <w:rFonts w:ascii="Arial" w:hAnsi="Arial" w:cs="Arial"/>
          <w:b/>
          <w:sz w:val="20"/>
          <w:szCs w:val="20"/>
        </w:rPr>
        <w:t>Kardysia</w:t>
      </w:r>
      <w:proofErr w:type="spellEnd"/>
    </w:p>
    <w:p w:rsidR="00AC4969" w:rsidRPr="0036568F" w:rsidRDefault="00B87B40" w:rsidP="00BD0B26">
      <w:pPr>
        <w:jc w:val="both"/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>a</w:t>
      </w:r>
    </w:p>
    <w:p w:rsidR="00794688" w:rsidRPr="0036568F" w:rsidRDefault="00794688" w:rsidP="00B87B40">
      <w:pPr>
        <w:jc w:val="both"/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 xml:space="preserve">2) </w:t>
      </w:r>
      <w:r w:rsidR="00D96E98">
        <w:rPr>
          <w:rFonts w:ascii="Arial" w:hAnsi="Arial" w:cs="Arial"/>
          <w:sz w:val="20"/>
          <w:szCs w:val="20"/>
        </w:rPr>
        <w:t>…………………………………………………………………………….</w:t>
      </w:r>
      <w:r w:rsidR="00B87B40" w:rsidRPr="0036568F">
        <w:rPr>
          <w:rFonts w:ascii="Arial" w:hAnsi="Arial" w:cs="Arial"/>
          <w:sz w:val="20"/>
          <w:szCs w:val="20"/>
        </w:rPr>
        <w:t xml:space="preserve"> – reprezentowaną przez:</w:t>
      </w:r>
    </w:p>
    <w:p w:rsidR="00794688" w:rsidRPr="0036568F" w:rsidRDefault="00794688" w:rsidP="00BD0B26">
      <w:pPr>
        <w:jc w:val="both"/>
        <w:rPr>
          <w:rFonts w:ascii="Arial" w:hAnsi="Arial" w:cs="Arial"/>
          <w:sz w:val="20"/>
          <w:szCs w:val="20"/>
        </w:rPr>
      </w:pPr>
    </w:p>
    <w:p w:rsidR="00345E77" w:rsidRPr="0036568F" w:rsidRDefault="00345E77" w:rsidP="00BD0B26">
      <w:pPr>
        <w:jc w:val="both"/>
        <w:rPr>
          <w:rFonts w:ascii="Arial" w:hAnsi="Arial" w:cs="Arial"/>
          <w:sz w:val="20"/>
          <w:szCs w:val="20"/>
        </w:rPr>
      </w:pPr>
    </w:p>
    <w:p w:rsidR="00794688" w:rsidRPr="0036568F" w:rsidRDefault="00BD0B26" w:rsidP="00BD0B26">
      <w:pPr>
        <w:jc w:val="both"/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 xml:space="preserve">- </w:t>
      </w:r>
      <w:r w:rsidR="00794688" w:rsidRPr="0036568F">
        <w:rPr>
          <w:rFonts w:ascii="Arial" w:hAnsi="Arial" w:cs="Arial"/>
          <w:sz w:val="20"/>
          <w:szCs w:val="20"/>
        </w:rPr>
        <w:t>zwaną dalej Podmiotem przetwarzającym lub ,,PP’’</w:t>
      </w:r>
    </w:p>
    <w:p w:rsidR="00794688" w:rsidRPr="0036568F" w:rsidRDefault="00794688" w:rsidP="00BD0B26">
      <w:pPr>
        <w:jc w:val="both"/>
        <w:rPr>
          <w:rFonts w:ascii="Arial" w:hAnsi="Arial" w:cs="Arial"/>
          <w:sz w:val="20"/>
          <w:szCs w:val="20"/>
        </w:rPr>
      </w:pPr>
    </w:p>
    <w:p w:rsidR="008C16E9" w:rsidRPr="0036568F" w:rsidRDefault="00794688" w:rsidP="008C16E9">
      <w:pPr>
        <w:jc w:val="center"/>
        <w:rPr>
          <w:rFonts w:ascii="Arial" w:hAnsi="Arial" w:cs="Arial"/>
          <w:b/>
          <w:sz w:val="20"/>
          <w:szCs w:val="20"/>
        </w:rPr>
      </w:pPr>
      <w:r w:rsidRPr="0036568F">
        <w:rPr>
          <w:rFonts w:ascii="Arial" w:hAnsi="Arial" w:cs="Arial"/>
          <w:b/>
          <w:sz w:val="20"/>
          <w:szCs w:val="20"/>
        </w:rPr>
        <w:t>§ 1</w:t>
      </w:r>
    </w:p>
    <w:p w:rsidR="009802EC" w:rsidRPr="0036568F" w:rsidRDefault="00AC4969" w:rsidP="00BD0B26">
      <w:pPr>
        <w:jc w:val="both"/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>[</w:t>
      </w:r>
      <w:r w:rsidRPr="0036568F">
        <w:rPr>
          <w:rFonts w:ascii="Arial" w:hAnsi="Arial" w:cs="Arial"/>
          <w:i/>
          <w:sz w:val="20"/>
          <w:szCs w:val="20"/>
        </w:rPr>
        <w:t xml:space="preserve">Przedmiot </w:t>
      </w:r>
      <w:r w:rsidR="009802EC" w:rsidRPr="0036568F">
        <w:rPr>
          <w:rFonts w:ascii="Arial" w:hAnsi="Arial" w:cs="Arial"/>
          <w:i/>
          <w:sz w:val="20"/>
          <w:szCs w:val="20"/>
        </w:rPr>
        <w:t>i czas trwania przetwarzania, charakter i cel przetwarzania</w:t>
      </w:r>
      <w:r w:rsidR="009802EC" w:rsidRPr="0036568F">
        <w:rPr>
          <w:rFonts w:ascii="Arial" w:hAnsi="Arial" w:cs="Arial"/>
          <w:sz w:val="20"/>
          <w:szCs w:val="20"/>
        </w:rPr>
        <w:t xml:space="preserve"> </w:t>
      </w:r>
      <w:r w:rsidRPr="0036568F">
        <w:rPr>
          <w:rFonts w:ascii="Arial" w:hAnsi="Arial" w:cs="Arial"/>
          <w:sz w:val="20"/>
          <w:szCs w:val="20"/>
        </w:rPr>
        <w:t>]</w:t>
      </w:r>
    </w:p>
    <w:p w:rsidR="00794688" w:rsidRPr="0036568F" w:rsidRDefault="00AC4969" w:rsidP="00BD0B26">
      <w:pPr>
        <w:jc w:val="both"/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>Umowa reguluje zagadnienia powierzenia przetwarzania danych osobowych w ramach realizacji umowy</w:t>
      </w:r>
      <w:r w:rsidR="00887A8E" w:rsidRPr="0036568F">
        <w:rPr>
          <w:rFonts w:ascii="Arial" w:hAnsi="Arial" w:cs="Arial"/>
          <w:sz w:val="20"/>
          <w:szCs w:val="20"/>
        </w:rPr>
        <w:t xml:space="preserve"> z </w:t>
      </w:r>
      <w:r w:rsidR="00887A8E" w:rsidRPr="00D96E98">
        <w:rPr>
          <w:rFonts w:ascii="Arial" w:hAnsi="Arial" w:cs="Arial"/>
          <w:sz w:val="20"/>
          <w:szCs w:val="20"/>
        </w:rPr>
        <w:t xml:space="preserve">dnia </w:t>
      </w:r>
      <w:r w:rsidR="00B87B40" w:rsidRPr="00D96E98">
        <w:rPr>
          <w:rFonts w:ascii="Arial" w:hAnsi="Arial" w:cs="Arial"/>
          <w:sz w:val="20"/>
          <w:szCs w:val="20"/>
        </w:rPr>
        <w:t>………………………..</w:t>
      </w:r>
      <w:r w:rsidRPr="00D96E98">
        <w:rPr>
          <w:rFonts w:ascii="Arial" w:hAnsi="Arial" w:cs="Arial"/>
          <w:sz w:val="20"/>
          <w:szCs w:val="20"/>
        </w:rPr>
        <w:t>o świadczen</w:t>
      </w:r>
      <w:r w:rsidR="00BF6632" w:rsidRPr="00D96E98">
        <w:rPr>
          <w:rFonts w:ascii="Arial" w:hAnsi="Arial" w:cs="Arial"/>
          <w:sz w:val="20"/>
          <w:szCs w:val="20"/>
        </w:rPr>
        <w:t>ie</w:t>
      </w:r>
      <w:r w:rsidR="00BF6632" w:rsidRPr="0036568F">
        <w:rPr>
          <w:rFonts w:ascii="Arial" w:hAnsi="Arial" w:cs="Arial"/>
          <w:sz w:val="20"/>
          <w:szCs w:val="20"/>
        </w:rPr>
        <w:t xml:space="preserve"> przez Podmiot przetwarzający</w:t>
      </w:r>
      <w:r w:rsidRPr="0036568F">
        <w:rPr>
          <w:rFonts w:ascii="Arial" w:hAnsi="Arial" w:cs="Arial"/>
          <w:sz w:val="20"/>
          <w:szCs w:val="20"/>
        </w:rPr>
        <w:t xml:space="preserve"> na rzecz </w:t>
      </w:r>
      <w:r w:rsidR="008C785E" w:rsidRPr="0036568F">
        <w:rPr>
          <w:rFonts w:ascii="Arial" w:hAnsi="Arial" w:cs="Arial"/>
          <w:sz w:val="20"/>
          <w:szCs w:val="20"/>
        </w:rPr>
        <w:t>ADO</w:t>
      </w:r>
      <w:r w:rsidRPr="0036568F">
        <w:rPr>
          <w:rFonts w:ascii="Arial" w:hAnsi="Arial" w:cs="Arial"/>
          <w:sz w:val="20"/>
          <w:szCs w:val="20"/>
        </w:rPr>
        <w:t xml:space="preserve"> usług w</w:t>
      </w:r>
      <w:r w:rsidR="00B87B40" w:rsidRPr="0036568F">
        <w:rPr>
          <w:rFonts w:ascii="Arial" w:hAnsi="Arial" w:cs="Arial"/>
          <w:sz w:val="20"/>
          <w:szCs w:val="20"/>
        </w:rPr>
        <w:t> </w:t>
      </w:r>
      <w:r w:rsidRPr="0036568F">
        <w:rPr>
          <w:rFonts w:ascii="Arial" w:hAnsi="Arial" w:cs="Arial"/>
          <w:sz w:val="20"/>
          <w:szCs w:val="20"/>
        </w:rPr>
        <w:t>zakresie</w:t>
      </w:r>
      <w:r w:rsidR="00887A8E" w:rsidRPr="0036568F">
        <w:rPr>
          <w:rFonts w:ascii="Arial" w:hAnsi="Arial" w:cs="Arial"/>
          <w:sz w:val="20"/>
          <w:szCs w:val="20"/>
        </w:rPr>
        <w:t>:</w:t>
      </w:r>
      <w:r w:rsidRPr="0036568F">
        <w:rPr>
          <w:rFonts w:ascii="Arial" w:hAnsi="Arial" w:cs="Arial"/>
          <w:sz w:val="20"/>
          <w:szCs w:val="20"/>
        </w:rPr>
        <w:t xml:space="preserve"> </w:t>
      </w:r>
      <w:r w:rsidR="00D96E98" w:rsidRPr="00D96E98">
        <w:rPr>
          <w:rFonts w:ascii="Arial" w:hAnsi="Arial" w:cs="Arial"/>
          <w:sz w:val="20"/>
          <w:szCs w:val="20"/>
        </w:rPr>
        <w:t xml:space="preserve">Cyfryzacji materiałów źródłowych powiatowego zasobu geodezyjnego i  kartograficznego i zasilenia programu funkcjonującego w </w:t>
      </w:r>
      <w:proofErr w:type="spellStart"/>
      <w:r w:rsidR="00D96E98" w:rsidRPr="00D96E98">
        <w:rPr>
          <w:rFonts w:ascii="Arial" w:hAnsi="Arial" w:cs="Arial"/>
          <w:sz w:val="20"/>
          <w:szCs w:val="20"/>
        </w:rPr>
        <w:t>PODGiK</w:t>
      </w:r>
      <w:proofErr w:type="spellEnd"/>
      <w:r w:rsidR="00D96E98" w:rsidRPr="00D96E98">
        <w:rPr>
          <w:rFonts w:ascii="Arial" w:hAnsi="Arial" w:cs="Arial"/>
          <w:sz w:val="20"/>
          <w:szCs w:val="20"/>
        </w:rPr>
        <w:t xml:space="preserve"> w Kolbuszowej</w:t>
      </w:r>
      <w:r w:rsidR="00B87B40" w:rsidRPr="0036568F">
        <w:rPr>
          <w:rFonts w:ascii="Arial" w:hAnsi="Arial" w:cs="Arial"/>
          <w:sz w:val="20"/>
          <w:szCs w:val="20"/>
        </w:rPr>
        <w:t>,</w:t>
      </w:r>
      <w:r w:rsidRPr="0036568F">
        <w:rPr>
          <w:rFonts w:ascii="Arial" w:hAnsi="Arial" w:cs="Arial"/>
          <w:sz w:val="20"/>
          <w:szCs w:val="20"/>
        </w:rPr>
        <w:t xml:space="preserve"> do której jest załączona</w:t>
      </w:r>
      <w:r w:rsidR="00A536BD" w:rsidRPr="0036568F">
        <w:rPr>
          <w:rFonts w:ascii="Arial" w:hAnsi="Arial" w:cs="Arial"/>
          <w:sz w:val="20"/>
          <w:szCs w:val="20"/>
        </w:rPr>
        <w:t xml:space="preserve"> lub jest umową akcesoryjną</w:t>
      </w:r>
      <w:r w:rsidRPr="0036568F">
        <w:rPr>
          <w:rFonts w:ascii="Arial" w:hAnsi="Arial" w:cs="Arial"/>
          <w:sz w:val="20"/>
          <w:szCs w:val="20"/>
        </w:rPr>
        <w:t>.</w:t>
      </w:r>
      <w:r w:rsidR="00C80047" w:rsidRPr="0036568F">
        <w:rPr>
          <w:rFonts w:ascii="Arial" w:hAnsi="Arial" w:cs="Arial"/>
          <w:sz w:val="20"/>
          <w:szCs w:val="20"/>
        </w:rPr>
        <w:t xml:space="preserve"> </w:t>
      </w:r>
      <w:r w:rsidR="00A536BD" w:rsidRPr="0036568F">
        <w:rPr>
          <w:rFonts w:ascii="Arial" w:hAnsi="Arial" w:cs="Arial"/>
          <w:sz w:val="20"/>
          <w:szCs w:val="20"/>
        </w:rPr>
        <w:t xml:space="preserve">Umowa niniejsza obowiązuje przez czas obowiązywania </w:t>
      </w:r>
      <w:r w:rsidR="00C80047" w:rsidRPr="0036568F">
        <w:rPr>
          <w:rFonts w:ascii="Arial" w:hAnsi="Arial" w:cs="Arial"/>
          <w:sz w:val="20"/>
          <w:szCs w:val="20"/>
        </w:rPr>
        <w:t xml:space="preserve">ww. </w:t>
      </w:r>
      <w:r w:rsidR="00A536BD" w:rsidRPr="0036568F">
        <w:rPr>
          <w:rFonts w:ascii="Arial" w:hAnsi="Arial" w:cs="Arial"/>
          <w:sz w:val="20"/>
          <w:szCs w:val="20"/>
        </w:rPr>
        <w:t xml:space="preserve">umowy </w:t>
      </w:r>
      <w:r w:rsidR="00C80047" w:rsidRPr="0036568F">
        <w:rPr>
          <w:rFonts w:ascii="Arial" w:hAnsi="Arial" w:cs="Arial"/>
          <w:sz w:val="20"/>
          <w:szCs w:val="20"/>
        </w:rPr>
        <w:t>podstawowej.</w:t>
      </w:r>
    </w:p>
    <w:p w:rsidR="00794688" w:rsidRPr="0036568F" w:rsidRDefault="00794688" w:rsidP="00BD0B26">
      <w:pPr>
        <w:jc w:val="both"/>
        <w:rPr>
          <w:rFonts w:ascii="Arial" w:hAnsi="Arial" w:cs="Arial"/>
          <w:sz w:val="20"/>
          <w:szCs w:val="20"/>
        </w:rPr>
      </w:pPr>
    </w:p>
    <w:p w:rsidR="008C16E9" w:rsidRPr="0036568F" w:rsidRDefault="00794688" w:rsidP="008C16E9">
      <w:pPr>
        <w:jc w:val="center"/>
        <w:rPr>
          <w:rFonts w:ascii="Arial" w:hAnsi="Arial" w:cs="Arial"/>
          <w:b/>
          <w:sz w:val="20"/>
          <w:szCs w:val="20"/>
        </w:rPr>
      </w:pPr>
      <w:r w:rsidRPr="0036568F">
        <w:rPr>
          <w:rFonts w:ascii="Arial" w:hAnsi="Arial" w:cs="Arial"/>
          <w:b/>
          <w:sz w:val="20"/>
          <w:szCs w:val="20"/>
        </w:rPr>
        <w:t>§ 2</w:t>
      </w:r>
    </w:p>
    <w:p w:rsidR="00BD0B26" w:rsidRPr="0036568F" w:rsidRDefault="00AC4969" w:rsidP="00BD0B26">
      <w:pPr>
        <w:jc w:val="both"/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>[</w:t>
      </w:r>
      <w:r w:rsidR="00C959C2" w:rsidRPr="0036568F">
        <w:rPr>
          <w:rFonts w:ascii="Arial" w:hAnsi="Arial" w:cs="Arial"/>
          <w:i/>
          <w:sz w:val="20"/>
          <w:szCs w:val="20"/>
        </w:rPr>
        <w:t>Rodzaj danych osobowych oraz kategorie osób, których dane dotyczą</w:t>
      </w:r>
      <w:r w:rsidRPr="0036568F">
        <w:rPr>
          <w:rFonts w:ascii="Arial" w:hAnsi="Arial" w:cs="Arial"/>
          <w:sz w:val="20"/>
          <w:szCs w:val="20"/>
        </w:rPr>
        <w:t>]</w:t>
      </w:r>
    </w:p>
    <w:p w:rsidR="008C16E9" w:rsidRPr="0036568F" w:rsidRDefault="00AC4969" w:rsidP="008C16E9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 xml:space="preserve">W ramach wykonywania umowy określonej w § 1, ADO powierza podmiotowi przetwarzającemu </w:t>
      </w:r>
      <w:r w:rsidR="00BD0B26" w:rsidRPr="0036568F">
        <w:rPr>
          <w:rFonts w:ascii="Arial" w:hAnsi="Arial" w:cs="Arial"/>
          <w:sz w:val="20"/>
          <w:szCs w:val="20"/>
        </w:rPr>
        <w:t>czynności przetwarzania danych</w:t>
      </w:r>
      <w:r w:rsidRPr="0036568F">
        <w:rPr>
          <w:rFonts w:ascii="Arial" w:hAnsi="Arial" w:cs="Arial"/>
          <w:sz w:val="20"/>
          <w:szCs w:val="20"/>
        </w:rPr>
        <w:t xml:space="preserve"> osobow</w:t>
      </w:r>
      <w:r w:rsidR="00BD0B26" w:rsidRPr="0036568F">
        <w:rPr>
          <w:rFonts w:ascii="Arial" w:hAnsi="Arial" w:cs="Arial"/>
          <w:sz w:val="20"/>
          <w:szCs w:val="20"/>
        </w:rPr>
        <w:t>ych</w:t>
      </w:r>
      <w:r w:rsidRPr="0036568F">
        <w:rPr>
          <w:rFonts w:ascii="Arial" w:hAnsi="Arial" w:cs="Arial"/>
          <w:sz w:val="20"/>
          <w:szCs w:val="20"/>
        </w:rPr>
        <w:t xml:space="preserve"> ze zbioru:</w:t>
      </w:r>
    </w:p>
    <w:p w:rsidR="00BD0B26" w:rsidRPr="0036568F" w:rsidRDefault="00B87B40" w:rsidP="008C16E9">
      <w:pPr>
        <w:pStyle w:val="Akapitzlist"/>
        <w:ind w:left="360"/>
        <w:jc w:val="both"/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b/>
          <w:bCs/>
          <w:sz w:val="20"/>
          <w:szCs w:val="20"/>
        </w:rPr>
        <w:t>Państwowy zasób geodezyjny i kartograficzny w tym ewidencja gruntów i budynków</w:t>
      </w:r>
      <w:r w:rsidR="008C16E9" w:rsidRPr="0036568F">
        <w:rPr>
          <w:rFonts w:ascii="Arial" w:hAnsi="Arial" w:cs="Arial"/>
          <w:b/>
          <w:bCs/>
          <w:sz w:val="20"/>
          <w:szCs w:val="20"/>
        </w:rPr>
        <w:t>.</w:t>
      </w:r>
    </w:p>
    <w:p w:rsidR="00887A8E" w:rsidRPr="0036568F" w:rsidRDefault="00887A8E" w:rsidP="008C16E9">
      <w:pPr>
        <w:pStyle w:val="Tekstwstpniesformatowany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 w:rsidRPr="0036568F">
        <w:rPr>
          <w:rFonts w:ascii="Arial" w:hAnsi="Arial" w:cs="Arial"/>
        </w:rPr>
        <w:t xml:space="preserve">Kategoria osób, których dane dotyczą: </w:t>
      </w:r>
      <w:r w:rsidR="00B87B40" w:rsidRPr="0036568F">
        <w:rPr>
          <w:rFonts w:ascii="Arial" w:hAnsi="Arial" w:cs="Arial"/>
        </w:rPr>
        <w:t xml:space="preserve">Osoby fizyczne wykazane w operatach ewidencyjnych jako właściciele, </w:t>
      </w:r>
      <w:r w:rsidR="00B26D30" w:rsidRPr="0036568F">
        <w:rPr>
          <w:rFonts w:ascii="Arial" w:hAnsi="Arial" w:cs="Arial"/>
        </w:rPr>
        <w:t>lub władający na zasadach samoistnego posiadania, użytkownicy wieczyści gruntów, użytkownicy gruntów państwowych i samorządowych.</w:t>
      </w:r>
    </w:p>
    <w:p w:rsidR="00AC4969" w:rsidRPr="0036568F" w:rsidRDefault="00AC4969" w:rsidP="008C16E9">
      <w:pPr>
        <w:pStyle w:val="Tekstwstpniesformatowany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 w:rsidRPr="0036568F">
        <w:rPr>
          <w:rFonts w:ascii="Arial" w:hAnsi="Arial" w:cs="Arial"/>
        </w:rPr>
        <w:t>Zakres powierzany</w:t>
      </w:r>
      <w:r w:rsidR="00C959C2" w:rsidRPr="0036568F">
        <w:rPr>
          <w:rFonts w:ascii="Arial" w:hAnsi="Arial" w:cs="Arial"/>
        </w:rPr>
        <w:t>ch danych osobowych</w:t>
      </w:r>
      <w:r w:rsidRPr="0036568F">
        <w:rPr>
          <w:rFonts w:ascii="Arial" w:hAnsi="Arial" w:cs="Arial"/>
        </w:rPr>
        <w:t>:</w:t>
      </w:r>
    </w:p>
    <w:p w:rsidR="00AC4969" w:rsidRPr="0036568F" w:rsidRDefault="00AC4969" w:rsidP="00BD0B26">
      <w:pPr>
        <w:pStyle w:val="Tekstwstpniesformatowany"/>
        <w:numPr>
          <w:ilvl w:val="0"/>
          <w:numId w:val="1"/>
        </w:numPr>
        <w:tabs>
          <w:tab w:val="left" w:pos="720"/>
        </w:tabs>
        <w:snapToGrid w:val="0"/>
        <w:spacing w:after="0" w:line="240" w:lineRule="auto"/>
        <w:jc w:val="both"/>
        <w:rPr>
          <w:rFonts w:ascii="Arial" w:hAnsi="Arial" w:cs="Arial"/>
        </w:rPr>
      </w:pPr>
      <w:r w:rsidRPr="0036568F">
        <w:rPr>
          <w:rFonts w:ascii="Arial" w:hAnsi="Arial" w:cs="Arial"/>
        </w:rPr>
        <w:t>nazwiska i imiona,</w:t>
      </w:r>
    </w:p>
    <w:p w:rsidR="00AC4969" w:rsidRPr="0036568F" w:rsidRDefault="00B26D30" w:rsidP="00BD0B26">
      <w:pPr>
        <w:pStyle w:val="Tekstwstpniesformatowany"/>
        <w:numPr>
          <w:ilvl w:val="0"/>
          <w:numId w:val="1"/>
        </w:numPr>
        <w:tabs>
          <w:tab w:val="left" w:pos="720"/>
        </w:tabs>
        <w:snapToGrid w:val="0"/>
        <w:spacing w:after="0" w:line="240" w:lineRule="auto"/>
        <w:jc w:val="both"/>
        <w:rPr>
          <w:rFonts w:ascii="Arial" w:hAnsi="Arial" w:cs="Arial"/>
        </w:rPr>
      </w:pPr>
      <w:r w:rsidRPr="0036568F">
        <w:rPr>
          <w:rFonts w:ascii="Arial" w:hAnsi="Arial" w:cs="Arial"/>
        </w:rPr>
        <w:t>adresy zamieszkania</w:t>
      </w:r>
    </w:p>
    <w:p w:rsidR="00B26D30" w:rsidRPr="0036568F" w:rsidRDefault="00B26D30" w:rsidP="00BD0B26">
      <w:pPr>
        <w:pStyle w:val="Tekstwstpniesformatowany"/>
        <w:numPr>
          <w:ilvl w:val="0"/>
          <w:numId w:val="1"/>
        </w:numPr>
        <w:tabs>
          <w:tab w:val="left" w:pos="720"/>
        </w:tabs>
        <w:snapToGrid w:val="0"/>
        <w:spacing w:after="0" w:line="240" w:lineRule="auto"/>
        <w:jc w:val="both"/>
        <w:rPr>
          <w:rFonts w:ascii="Arial" w:hAnsi="Arial" w:cs="Arial"/>
        </w:rPr>
      </w:pPr>
      <w:r w:rsidRPr="0036568F">
        <w:rPr>
          <w:rFonts w:ascii="Arial" w:hAnsi="Arial" w:cs="Arial"/>
        </w:rPr>
        <w:t>adresy do korespondencji</w:t>
      </w:r>
    </w:p>
    <w:p w:rsidR="00B26D30" w:rsidRPr="0036568F" w:rsidRDefault="00B26D30" w:rsidP="00BD0B26">
      <w:pPr>
        <w:pStyle w:val="Tekstwstpniesformatowany"/>
        <w:numPr>
          <w:ilvl w:val="0"/>
          <w:numId w:val="1"/>
        </w:numPr>
        <w:tabs>
          <w:tab w:val="left" w:pos="720"/>
        </w:tabs>
        <w:snapToGrid w:val="0"/>
        <w:spacing w:after="0" w:line="240" w:lineRule="auto"/>
        <w:jc w:val="both"/>
        <w:rPr>
          <w:rFonts w:ascii="Arial" w:hAnsi="Arial" w:cs="Arial"/>
        </w:rPr>
      </w:pPr>
      <w:r w:rsidRPr="0036568F">
        <w:rPr>
          <w:rFonts w:ascii="Arial" w:hAnsi="Arial" w:cs="Arial"/>
        </w:rPr>
        <w:t>nr PESEL</w:t>
      </w:r>
    </w:p>
    <w:p w:rsidR="00B26D30" w:rsidRPr="0036568F" w:rsidRDefault="00B26D30" w:rsidP="00BD0B26">
      <w:pPr>
        <w:pStyle w:val="Tekstwstpniesformatowany"/>
        <w:numPr>
          <w:ilvl w:val="0"/>
          <w:numId w:val="1"/>
        </w:numPr>
        <w:tabs>
          <w:tab w:val="left" w:pos="720"/>
        </w:tabs>
        <w:snapToGrid w:val="0"/>
        <w:spacing w:after="0" w:line="240" w:lineRule="auto"/>
        <w:jc w:val="both"/>
        <w:rPr>
          <w:rFonts w:ascii="Arial" w:hAnsi="Arial" w:cs="Arial"/>
        </w:rPr>
      </w:pPr>
      <w:r w:rsidRPr="0036568F">
        <w:rPr>
          <w:rFonts w:ascii="Arial" w:hAnsi="Arial" w:cs="Arial"/>
        </w:rPr>
        <w:t>imiona rodziców</w:t>
      </w:r>
    </w:p>
    <w:p w:rsidR="00B26D30" w:rsidRPr="0036568F" w:rsidRDefault="00B26D30" w:rsidP="00BD0B26">
      <w:pPr>
        <w:pStyle w:val="Tekstwstpniesformatowany"/>
        <w:numPr>
          <w:ilvl w:val="0"/>
          <w:numId w:val="1"/>
        </w:numPr>
        <w:tabs>
          <w:tab w:val="left" w:pos="720"/>
        </w:tabs>
        <w:snapToGrid w:val="0"/>
        <w:spacing w:after="0" w:line="240" w:lineRule="auto"/>
        <w:jc w:val="both"/>
        <w:rPr>
          <w:rFonts w:ascii="Arial" w:hAnsi="Arial" w:cs="Arial"/>
        </w:rPr>
      </w:pPr>
      <w:r w:rsidRPr="0036568F">
        <w:rPr>
          <w:rFonts w:ascii="Arial" w:hAnsi="Arial" w:cs="Arial"/>
        </w:rPr>
        <w:t>dane małżonków</w:t>
      </w:r>
    </w:p>
    <w:p w:rsidR="00B26D30" w:rsidRPr="0036568F" w:rsidRDefault="00B26D30" w:rsidP="00BD0B26">
      <w:pPr>
        <w:pStyle w:val="Tekstwstpniesformatowany"/>
        <w:numPr>
          <w:ilvl w:val="0"/>
          <w:numId w:val="1"/>
        </w:numPr>
        <w:tabs>
          <w:tab w:val="left" w:pos="720"/>
        </w:tabs>
        <w:snapToGrid w:val="0"/>
        <w:spacing w:after="0" w:line="240" w:lineRule="auto"/>
        <w:jc w:val="both"/>
        <w:rPr>
          <w:rFonts w:ascii="Arial" w:hAnsi="Arial" w:cs="Arial"/>
        </w:rPr>
      </w:pPr>
      <w:r w:rsidRPr="0036568F">
        <w:rPr>
          <w:rFonts w:ascii="Arial" w:hAnsi="Arial" w:cs="Arial"/>
        </w:rPr>
        <w:t>informację o zgodnie,</w:t>
      </w:r>
    </w:p>
    <w:p w:rsidR="00AC4969" w:rsidRPr="0036568F" w:rsidRDefault="00B26D30" w:rsidP="00DC7AEE">
      <w:pPr>
        <w:pStyle w:val="Tekstwstpniesformatowany"/>
        <w:numPr>
          <w:ilvl w:val="0"/>
          <w:numId w:val="1"/>
        </w:numPr>
        <w:tabs>
          <w:tab w:val="left" w:pos="720"/>
        </w:tabs>
        <w:snapToGrid w:val="0"/>
        <w:spacing w:after="0" w:line="240" w:lineRule="auto"/>
        <w:jc w:val="both"/>
        <w:rPr>
          <w:rFonts w:ascii="Arial" w:hAnsi="Arial" w:cs="Arial"/>
        </w:rPr>
      </w:pPr>
      <w:r w:rsidRPr="0036568F">
        <w:rPr>
          <w:rFonts w:ascii="Arial" w:hAnsi="Arial" w:cs="Arial"/>
        </w:rPr>
        <w:t>numery dokumentów tożsamości</w:t>
      </w:r>
    </w:p>
    <w:p w:rsidR="00772BEF" w:rsidRPr="0036568F" w:rsidRDefault="00AC4969" w:rsidP="00772BEF">
      <w:pPr>
        <w:pStyle w:val="Akapitzlist"/>
        <w:numPr>
          <w:ilvl w:val="0"/>
          <w:numId w:val="11"/>
        </w:numPr>
        <w:tabs>
          <w:tab w:val="left" w:pos="720"/>
        </w:tabs>
        <w:snapToGrid w:val="0"/>
        <w:spacing w:after="240"/>
        <w:jc w:val="both"/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 xml:space="preserve">Powierzenie obejmuje czynności ujęte w opisie usługi, w tym czynności na danych osobowych: </w:t>
      </w:r>
      <w:r w:rsidR="00BD0B26" w:rsidRPr="0036568F">
        <w:rPr>
          <w:rFonts w:ascii="Arial" w:eastAsia="A" w:hAnsi="Arial" w:cs="Arial"/>
          <w:i/>
          <w:sz w:val="20"/>
          <w:szCs w:val="20"/>
        </w:rPr>
        <w:t>zbieranie</w:t>
      </w:r>
      <w:r w:rsidR="00B26D30" w:rsidRPr="0036568F">
        <w:rPr>
          <w:rFonts w:ascii="Arial" w:eastAsia="A" w:hAnsi="Arial" w:cs="Arial"/>
          <w:i/>
          <w:sz w:val="20"/>
          <w:szCs w:val="20"/>
        </w:rPr>
        <w:t>, modyfikacja</w:t>
      </w:r>
      <w:r w:rsidRPr="0036568F">
        <w:rPr>
          <w:rFonts w:ascii="Arial" w:eastAsia="A" w:hAnsi="Arial" w:cs="Arial"/>
          <w:sz w:val="20"/>
          <w:szCs w:val="20"/>
        </w:rPr>
        <w:t xml:space="preserve"> - w zakresie koniecznym dla wykonania umowy wskazanej w § 1. </w:t>
      </w:r>
    </w:p>
    <w:p w:rsidR="00794688" w:rsidRPr="0036568F" w:rsidRDefault="00AC4969" w:rsidP="00BD0B26">
      <w:pPr>
        <w:pStyle w:val="Akapitzlist"/>
        <w:numPr>
          <w:ilvl w:val="0"/>
          <w:numId w:val="11"/>
        </w:numPr>
        <w:tabs>
          <w:tab w:val="left" w:pos="720"/>
        </w:tabs>
        <w:snapToGrid w:val="0"/>
        <w:spacing w:after="240"/>
        <w:jc w:val="both"/>
        <w:rPr>
          <w:rFonts w:ascii="Arial" w:hAnsi="Arial" w:cs="Arial"/>
          <w:sz w:val="20"/>
          <w:szCs w:val="20"/>
        </w:rPr>
      </w:pPr>
      <w:r w:rsidRPr="0036568F">
        <w:rPr>
          <w:rFonts w:ascii="Arial" w:eastAsia="A" w:hAnsi="Arial" w:cs="Arial"/>
          <w:sz w:val="20"/>
          <w:szCs w:val="20"/>
        </w:rPr>
        <w:t>Cel powierzenia danych osobowych to realizacja zamówienia wskazanego w § 1</w:t>
      </w:r>
      <w:r w:rsidR="008C785E" w:rsidRPr="0036568F">
        <w:rPr>
          <w:rFonts w:ascii="Arial" w:eastAsia="A" w:hAnsi="Arial" w:cs="Arial"/>
          <w:sz w:val="20"/>
          <w:szCs w:val="20"/>
        </w:rPr>
        <w:t>.</w:t>
      </w:r>
    </w:p>
    <w:p w:rsidR="00772BEF" w:rsidRPr="0036568F" w:rsidRDefault="00794688" w:rsidP="00772BEF">
      <w:pPr>
        <w:jc w:val="center"/>
        <w:rPr>
          <w:rFonts w:ascii="Arial" w:hAnsi="Arial" w:cs="Arial"/>
          <w:b/>
          <w:sz w:val="20"/>
          <w:szCs w:val="20"/>
        </w:rPr>
      </w:pPr>
      <w:r w:rsidRPr="0036568F">
        <w:rPr>
          <w:rFonts w:ascii="Arial" w:hAnsi="Arial" w:cs="Arial"/>
          <w:b/>
          <w:sz w:val="20"/>
          <w:szCs w:val="20"/>
        </w:rPr>
        <w:t>§ 3</w:t>
      </w:r>
    </w:p>
    <w:p w:rsidR="00794688" w:rsidRPr="0036568F" w:rsidRDefault="006000FD" w:rsidP="00BD0B26">
      <w:pPr>
        <w:jc w:val="both"/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>[</w:t>
      </w:r>
      <w:r w:rsidRPr="0036568F">
        <w:rPr>
          <w:rFonts w:ascii="Arial" w:hAnsi="Arial" w:cs="Arial"/>
          <w:i/>
          <w:sz w:val="20"/>
          <w:szCs w:val="20"/>
        </w:rPr>
        <w:t>Gwarancje PP zgodności z prawem</w:t>
      </w:r>
      <w:r w:rsidRPr="0036568F">
        <w:rPr>
          <w:rFonts w:ascii="Arial" w:hAnsi="Arial" w:cs="Arial"/>
          <w:sz w:val="20"/>
          <w:szCs w:val="20"/>
        </w:rPr>
        <w:t>]</w:t>
      </w:r>
    </w:p>
    <w:p w:rsidR="0072731E" w:rsidRPr="0036568F" w:rsidRDefault="00794688" w:rsidP="00BD0B26">
      <w:pPr>
        <w:jc w:val="both"/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 xml:space="preserve">PP oświadcza, </w:t>
      </w:r>
      <w:r w:rsidR="009802EC" w:rsidRPr="0036568F">
        <w:rPr>
          <w:rFonts w:ascii="Arial" w:hAnsi="Arial" w:cs="Arial"/>
          <w:sz w:val="20"/>
          <w:szCs w:val="20"/>
        </w:rPr>
        <w:t>że zapewnia gwarancje - w szczególności jeżeli chodzi o wiedzę fachową, wiarygodność i zasoby - wdrożenia odpowiednich środków technicznych i organizacyjnych, by przetwarzanie spełniało wymogi obowiązującego prawa, w tym wymogi bezpieczeństwa przetwarzania, i by przetwarzanie chroniło prawa osób, których dane dotyczą.</w:t>
      </w:r>
    </w:p>
    <w:p w:rsidR="00772BEF" w:rsidRPr="0036568F" w:rsidRDefault="00AC111A" w:rsidP="00772BEF">
      <w:pPr>
        <w:jc w:val="center"/>
        <w:rPr>
          <w:rFonts w:ascii="Arial" w:hAnsi="Arial" w:cs="Arial"/>
          <w:b/>
          <w:sz w:val="20"/>
          <w:szCs w:val="20"/>
        </w:rPr>
      </w:pPr>
      <w:r w:rsidRPr="0036568F">
        <w:rPr>
          <w:rFonts w:ascii="Arial" w:hAnsi="Arial" w:cs="Arial"/>
          <w:b/>
          <w:sz w:val="20"/>
          <w:szCs w:val="20"/>
        </w:rPr>
        <w:t>§ 4</w:t>
      </w:r>
    </w:p>
    <w:p w:rsidR="00AC111A" w:rsidRPr="0036568F" w:rsidRDefault="00AC111A" w:rsidP="00AC111A">
      <w:pPr>
        <w:jc w:val="both"/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>[</w:t>
      </w:r>
      <w:r w:rsidRPr="0036568F">
        <w:rPr>
          <w:rFonts w:ascii="Arial" w:hAnsi="Arial" w:cs="Arial"/>
          <w:i/>
          <w:sz w:val="20"/>
          <w:szCs w:val="20"/>
        </w:rPr>
        <w:t>Zasady przetwarzania</w:t>
      </w:r>
      <w:r w:rsidRPr="0036568F">
        <w:rPr>
          <w:rFonts w:ascii="Arial" w:hAnsi="Arial" w:cs="Arial"/>
          <w:sz w:val="20"/>
          <w:szCs w:val="20"/>
        </w:rPr>
        <w:t>]</w:t>
      </w:r>
    </w:p>
    <w:p w:rsidR="00AC111A" w:rsidRPr="0036568F" w:rsidRDefault="00AC111A" w:rsidP="00AC111A">
      <w:pPr>
        <w:pStyle w:val="Domylny"/>
        <w:numPr>
          <w:ilvl w:val="0"/>
          <w:numId w:val="2"/>
        </w:numPr>
        <w:tabs>
          <w:tab w:val="left" w:pos="720"/>
        </w:tabs>
        <w:spacing w:after="0" w:line="24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36568F">
        <w:rPr>
          <w:rFonts w:ascii="Arial" w:hAnsi="Arial" w:cs="Arial"/>
          <w:color w:val="auto"/>
          <w:sz w:val="20"/>
          <w:szCs w:val="20"/>
        </w:rPr>
        <w:t xml:space="preserve">ADO jest administratorem danych osobowych w rozumieniu </w:t>
      </w:r>
      <w:r w:rsidRPr="0036568F">
        <w:rPr>
          <w:rFonts w:ascii="Arial" w:hAnsi="Arial" w:cs="Arial"/>
          <w:i/>
          <w:color w:val="auto"/>
          <w:sz w:val="20"/>
          <w:szCs w:val="20"/>
        </w:rPr>
        <w:t>rozporządzenia Parlamentu Europejskiego i Rady  (UE) 2016/679 z dnia 27 kwietnia 2016 r. w sprawie ochrony osób fizycznych w związku z przetwarzaniem danych osobowych i w sprawie swobodnego przepływu takich danych oraz uchylenia dyrektywy 95/46/WE (ogólne rozporządzenie o ochronie danych) (</w:t>
      </w:r>
      <w:proofErr w:type="spellStart"/>
      <w:r w:rsidRPr="0036568F">
        <w:rPr>
          <w:rFonts w:ascii="Arial" w:hAnsi="Arial" w:cs="Arial"/>
          <w:i/>
          <w:color w:val="auto"/>
          <w:sz w:val="20"/>
          <w:szCs w:val="20"/>
        </w:rPr>
        <w:t>Dz.U.UE.L</w:t>
      </w:r>
      <w:proofErr w:type="spellEnd"/>
      <w:r w:rsidRPr="0036568F">
        <w:rPr>
          <w:rFonts w:ascii="Arial" w:hAnsi="Arial" w:cs="Arial"/>
          <w:i/>
          <w:color w:val="auto"/>
          <w:sz w:val="20"/>
          <w:szCs w:val="20"/>
        </w:rPr>
        <w:t>. z 2016r. Nr 119 s.1 z dnia 2016.05.04)</w:t>
      </w:r>
      <w:r w:rsidRPr="0036568F">
        <w:rPr>
          <w:rFonts w:ascii="Arial" w:hAnsi="Arial" w:cs="Arial"/>
          <w:color w:val="auto"/>
          <w:sz w:val="20"/>
          <w:szCs w:val="20"/>
        </w:rPr>
        <w:t>, zwanego dalej ,,RODO’’.</w:t>
      </w:r>
    </w:p>
    <w:p w:rsidR="00AC111A" w:rsidRPr="0036568F" w:rsidRDefault="00AC111A" w:rsidP="00AC111A">
      <w:pPr>
        <w:pStyle w:val="Domylny"/>
        <w:numPr>
          <w:ilvl w:val="0"/>
          <w:numId w:val="2"/>
        </w:numPr>
        <w:tabs>
          <w:tab w:val="left" w:pos="720"/>
        </w:tabs>
        <w:spacing w:after="0" w:line="24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36568F">
        <w:rPr>
          <w:rFonts w:ascii="Arial" w:hAnsi="Arial" w:cs="Arial"/>
          <w:color w:val="auto"/>
          <w:sz w:val="20"/>
          <w:szCs w:val="20"/>
        </w:rPr>
        <w:t>Podmiot przetwarzający jest podmiotem, któremu powierza się przetwarzanie danych  osobowych w rozumieniu art. 28 RODO i ponosi odpowiedzialność w szczególności na zasada</w:t>
      </w:r>
      <w:bookmarkStart w:id="0" w:name="_GoBack"/>
      <w:bookmarkEnd w:id="0"/>
      <w:r w:rsidRPr="0036568F">
        <w:rPr>
          <w:rFonts w:ascii="Arial" w:hAnsi="Arial" w:cs="Arial"/>
          <w:color w:val="auto"/>
          <w:sz w:val="20"/>
          <w:szCs w:val="20"/>
        </w:rPr>
        <w:t>ch określonych  przez RODO i inne przepisy prawa.</w:t>
      </w:r>
    </w:p>
    <w:p w:rsidR="00AC111A" w:rsidRPr="0036568F" w:rsidRDefault="00AC111A" w:rsidP="00AC111A">
      <w:pPr>
        <w:pStyle w:val="Tekstpodstawowy"/>
        <w:numPr>
          <w:ilvl w:val="0"/>
          <w:numId w:val="2"/>
        </w:num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lastRenderedPageBreak/>
        <w:t xml:space="preserve">Podmiot przetwarzający zobowiązuje się przetwarzać powierzone  dane osobowe wyłącznie w celu i w zakresie określonym w  niniejszej umowie. </w:t>
      </w:r>
    </w:p>
    <w:p w:rsidR="00AC111A" w:rsidRPr="0036568F" w:rsidRDefault="00AC111A" w:rsidP="00AC111A">
      <w:pPr>
        <w:pStyle w:val="Standard"/>
        <w:numPr>
          <w:ilvl w:val="0"/>
          <w:numId w:val="2"/>
        </w:numPr>
        <w:tabs>
          <w:tab w:val="left" w:pos="720"/>
        </w:tabs>
        <w:autoSpaceDE w:val="0"/>
        <w:jc w:val="both"/>
        <w:rPr>
          <w:rFonts w:ascii="Arial" w:eastAsia="Calibri" w:hAnsi="Arial" w:cs="Arial"/>
          <w:color w:val="auto"/>
          <w:sz w:val="20"/>
          <w:szCs w:val="20"/>
          <w:lang w:val="pl-PL" w:eastAsia="ar-SA" w:bidi="ar-SA"/>
        </w:rPr>
      </w:pPr>
      <w:r w:rsidRPr="0036568F">
        <w:rPr>
          <w:rFonts w:ascii="Arial" w:eastAsia="Calibri" w:hAnsi="Arial" w:cs="Arial"/>
          <w:color w:val="auto"/>
          <w:sz w:val="20"/>
          <w:szCs w:val="20"/>
          <w:lang w:val="pl-PL" w:eastAsia="ar-SA" w:bidi="ar-SA"/>
        </w:rPr>
        <w:t>Przetwarzający dane osobowe upoważniony jest do otrzymania tych danych, użycia ich do wykonywania zamawianej usługi – bez prawa ingerencji w treść tych danych wykraczającym poza cel powierzenia.</w:t>
      </w:r>
    </w:p>
    <w:p w:rsidR="00AC111A" w:rsidRPr="0036568F" w:rsidRDefault="00AC111A" w:rsidP="00AC111A">
      <w:pPr>
        <w:pStyle w:val="Domylny"/>
        <w:numPr>
          <w:ilvl w:val="0"/>
          <w:numId w:val="2"/>
        </w:numPr>
        <w:tabs>
          <w:tab w:val="left" w:pos="720"/>
        </w:tabs>
        <w:spacing w:after="0" w:line="24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36568F">
        <w:rPr>
          <w:rFonts w:ascii="Arial" w:hAnsi="Arial" w:cs="Arial"/>
          <w:color w:val="auto"/>
          <w:sz w:val="20"/>
          <w:szCs w:val="20"/>
        </w:rPr>
        <w:t>Podmiot przetwarzający zobowiązuje się nie udostępniać powierzonych  danych osobowych innym podmiotom, chyba że przepisy prawa stanowią inaczej.</w:t>
      </w:r>
    </w:p>
    <w:p w:rsidR="00AC111A" w:rsidRPr="0036568F" w:rsidRDefault="00AC111A" w:rsidP="00AC111A">
      <w:pPr>
        <w:pStyle w:val="Domylny"/>
        <w:numPr>
          <w:ilvl w:val="0"/>
          <w:numId w:val="2"/>
        </w:numPr>
        <w:tabs>
          <w:tab w:val="left" w:pos="720"/>
        </w:tabs>
        <w:spacing w:after="0" w:line="24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36568F">
        <w:rPr>
          <w:rFonts w:ascii="Arial" w:hAnsi="Arial" w:cs="Arial"/>
          <w:color w:val="auto"/>
          <w:sz w:val="20"/>
          <w:szCs w:val="20"/>
        </w:rPr>
        <w:t>Podmiot przetwarzający:</w:t>
      </w:r>
    </w:p>
    <w:p w:rsidR="00772BEF" w:rsidRPr="0036568F" w:rsidRDefault="00AC111A" w:rsidP="00772BEF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>przetwarza dane osobowe wyłącznie na udokumentowane polecenie ADO - co dotyczy też przekazywania danych osobowych do państwa trzeciego lub organizacji międzynarodowej - chyba że obowiązek taki nakłada na niego prawo Unii lub prawo państwa członkowskiego, któremu podlega podmiot przetwarzający; w takim przypadku przed rozpoczęciem przetwarzania podmiot przetwarzający informuje ADO o tym obowiązku prawnym, o ile prawo to nie zabrania udzielania takiej informacji z uwagi na ważny interes publiczny;</w:t>
      </w:r>
    </w:p>
    <w:p w:rsidR="00772BEF" w:rsidRPr="0036568F" w:rsidRDefault="00AC111A" w:rsidP="00772BEF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>zapewnia, by osoby upoważnione do przetwarzania danych osobowych zobowiązały się do zachowania tajemnicy lub by podlegały odpowiedniemu ustawowemu obowiązkowi zachowania tajemnicy;</w:t>
      </w:r>
    </w:p>
    <w:p w:rsidR="00772BEF" w:rsidRPr="0036568F" w:rsidRDefault="00AC111A" w:rsidP="00772BEF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>podejmuje wszelkie środki wymagane na mocy art. 32 RODO;</w:t>
      </w:r>
    </w:p>
    <w:p w:rsidR="00772BEF" w:rsidRPr="0036568F" w:rsidRDefault="00AC111A" w:rsidP="00772BEF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 xml:space="preserve">przestrzega warunków korzystania z usług innego podmiotu przetwarzającego, o których mowa w </w:t>
      </w:r>
      <w:r w:rsidR="00C80047" w:rsidRPr="0036568F">
        <w:rPr>
          <w:rFonts w:ascii="Arial" w:hAnsi="Arial" w:cs="Arial"/>
          <w:sz w:val="20"/>
          <w:szCs w:val="20"/>
        </w:rPr>
        <w:t>dalszej treści</w:t>
      </w:r>
      <w:r w:rsidRPr="0036568F">
        <w:rPr>
          <w:rFonts w:ascii="Arial" w:hAnsi="Arial" w:cs="Arial"/>
          <w:sz w:val="20"/>
          <w:szCs w:val="20"/>
        </w:rPr>
        <w:t xml:space="preserve"> umowy;</w:t>
      </w:r>
    </w:p>
    <w:p w:rsidR="00772BEF" w:rsidRPr="0036568F" w:rsidRDefault="00AC111A" w:rsidP="00772BEF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>biorąc pod uwagę charakter przetwarzania, w miarę możliwości pomaga ADO poprzez odpowiednie środki techniczne i organizacyjne wywiązać się z obowiązku odpowiadania na żądania osoby, której dane dotyczą, w zakresie wykonywania jej praw określonych w rozdziale III RODO;</w:t>
      </w:r>
    </w:p>
    <w:p w:rsidR="00772BEF" w:rsidRPr="0036568F" w:rsidRDefault="00AC111A" w:rsidP="00772BEF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>uwzględniając charakter przetwarzania oraz dostępne mu informacje, pomaga ADO wywiązać się z obowiązków określonych w art. 32-36 RODO;</w:t>
      </w:r>
    </w:p>
    <w:p w:rsidR="00772BEF" w:rsidRPr="0036568F" w:rsidRDefault="00AC111A" w:rsidP="00772BEF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>po zakończeniu świadczenia usług związanych z przetwarzaniem zależnie od decyzji ADO usuwa lub zwraca mu wszelkie dane osobowe oraz usuwa wszelkie ich istniejące kopie, chyba że prawo Unii lub prawo państwa członkowskiego nakazują przechowywanie danych osobowych;</w:t>
      </w:r>
    </w:p>
    <w:p w:rsidR="00AC111A" w:rsidRPr="0036568F" w:rsidRDefault="00AC111A" w:rsidP="00772BEF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 xml:space="preserve">udostępnia ADO wszelkie informacje niezbędne do wykazania spełnienia obowiązków określonych w RODO oraz umożliwia ADO lub audytorowi upoważnionemu przez ADO przeprowadzanie audytów, w tym inspekcji i kontroli, i przyczynia się do nich. </w:t>
      </w:r>
      <w:r w:rsidRPr="0036568F">
        <w:rPr>
          <w:rFonts w:ascii="Arial" w:eastAsia="Calibri" w:hAnsi="Arial" w:cs="Arial"/>
          <w:sz w:val="20"/>
          <w:szCs w:val="20"/>
          <w:lang w:eastAsia="ar-SA"/>
        </w:rPr>
        <w:t xml:space="preserve">ADO zapewnia sobie prawo bieżącej kontroli przetwarzania przez podmiot przetwarzający - konieczne jest zapewnienie rzeczywistej i efektywnej kontroli i czuwanie by dane nie weszły w posiadanie osób nieuprawnionych; a podmiot przetwarzający zobowiązuje się do usunięcia w terminie natychmiastowym wszelkich nieprawidłowości stwierdzonych podczas kontroli. </w:t>
      </w:r>
      <w:r w:rsidRPr="0036568F">
        <w:rPr>
          <w:rFonts w:ascii="Arial" w:hAnsi="Arial" w:cs="Arial"/>
          <w:sz w:val="20"/>
          <w:szCs w:val="20"/>
        </w:rPr>
        <w:t>Podmiot przetwarzający niezwłocznie informuje administratora, jeżeli jego zdaniem wydane mu polecenie stanowi naruszenie prawa o ochronie danych.</w:t>
      </w:r>
    </w:p>
    <w:p w:rsidR="00DC7AEE" w:rsidRPr="0036568F" w:rsidRDefault="00AC111A" w:rsidP="00DC7AEE">
      <w:pPr>
        <w:pStyle w:val="Standard"/>
        <w:numPr>
          <w:ilvl w:val="0"/>
          <w:numId w:val="2"/>
        </w:numPr>
        <w:tabs>
          <w:tab w:val="left" w:pos="709"/>
        </w:tabs>
        <w:autoSpaceDE w:val="0"/>
        <w:jc w:val="both"/>
        <w:rPr>
          <w:rFonts w:ascii="Arial" w:eastAsia="Calibri" w:hAnsi="Arial" w:cs="Arial"/>
          <w:color w:val="auto"/>
          <w:sz w:val="20"/>
          <w:szCs w:val="20"/>
          <w:lang w:val="pl-PL" w:eastAsia="ar-SA" w:bidi="ar-SA"/>
        </w:rPr>
      </w:pPr>
      <w:r w:rsidRPr="0036568F">
        <w:rPr>
          <w:rFonts w:ascii="Arial" w:eastAsia="Calibri" w:hAnsi="Arial" w:cs="Arial"/>
          <w:color w:val="auto"/>
          <w:sz w:val="20"/>
          <w:szCs w:val="20"/>
          <w:lang w:val="pl-PL" w:eastAsia="ar-SA" w:bidi="ar-SA"/>
        </w:rPr>
        <w:t>Podmiot przetwarzający odpowiada za przestrzeganie przepisów o ochronie danych osobowych zarówno wobec ADO, jak i w ramach odpowiedzialności administracyjnej i karnej.</w:t>
      </w:r>
    </w:p>
    <w:p w:rsidR="00AC111A" w:rsidRPr="0036568F" w:rsidRDefault="00AC111A" w:rsidP="00DC7AEE">
      <w:pPr>
        <w:pStyle w:val="Standard"/>
        <w:numPr>
          <w:ilvl w:val="0"/>
          <w:numId w:val="2"/>
        </w:numPr>
        <w:tabs>
          <w:tab w:val="left" w:pos="709"/>
        </w:tabs>
        <w:autoSpaceDE w:val="0"/>
        <w:jc w:val="both"/>
        <w:rPr>
          <w:rFonts w:ascii="Arial" w:eastAsia="Calibri" w:hAnsi="Arial" w:cs="Arial"/>
          <w:color w:val="auto"/>
          <w:sz w:val="20"/>
          <w:szCs w:val="20"/>
          <w:lang w:val="pl-PL" w:eastAsia="ar-SA" w:bidi="ar-SA"/>
        </w:rPr>
      </w:pPr>
      <w:r w:rsidRPr="0036568F">
        <w:rPr>
          <w:rFonts w:ascii="Arial" w:eastAsia="Calibri" w:hAnsi="Arial" w:cs="Arial"/>
          <w:color w:val="auto"/>
          <w:sz w:val="20"/>
          <w:szCs w:val="20"/>
          <w:lang w:val="pl-PL" w:eastAsia="ar-SA" w:bidi="ar-SA"/>
        </w:rPr>
        <w:t>ADO upoważnia podmiot przetwarzając do wydania upoważnień dla pracowników do przetwarzania danych osobowych</w:t>
      </w:r>
    </w:p>
    <w:p w:rsidR="00DC7AEE" w:rsidRPr="0036568F" w:rsidRDefault="00AC111A" w:rsidP="00DC7AEE">
      <w:pPr>
        <w:pStyle w:val="Standard"/>
        <w:numPr>
          <w:ilvl w:val="0"/>
          <w:numId w:val="2"/>
        </w:numPr>
        <w:tabs>
          <w:tab w:val="left" w:pos="709"/>
        </w:tabs>
        <w:autoSpaceDE w:val="0"/>
        <w:jc w:val="both"/>
        <w:rPr>
          <w:rFonts w:ascii="Arial" w:eastAsia="Times New Roman" w:hAnsi="Arial" w:cs="Arial"/>
          <w:color w:val="auto"/>
          <w:sz w:val="20"/>
          <w:szCs w:val="20"/>
          <w:lang w:val="pl-PL" w:eastAsia="ar-SA" w:bidi="ar-SA"/>
        </w:rPr>
      </w:pPr>
      <w:r w:rsidRPr="0036568F">
        <w:rPr>
          <w:rFonts w:ascii="Arial" w:eastAsia="Times New Roman" w:hAnsi="Arial" w:cs="Arial"/>
          <w:color w:val="auto"/>
          <w:sz w:val="20"/>
          <w:szCs w:val="20"/>
          <w:lang w:val="pl-PL" w:eastAsia="ar-SA" w:bidi="ar-SA"/>
        </w:rPr>
        <w:t>Podmiot przetwarzający zapewnia, iż osoby, które zostaną upoważnione przez niego do przetwarzania powierzonych danych osobowych, zachowają w tajemnicy dane osobowe oraz sposoby ich zabezpieczenia.</w:t>
      </w:r>
    </w:p>
    <w:p w:rsidR="00DC7AEE" w:rsidRPr="0036568F" w:rsidRDefault="00AC111A" w:rsidP="00DC7AEE">
      <w:pPr>
        <w:pStyle w:val="Standard"/>
        <w:numPr>
          <w:ilvl w:val="0"/>
          <w:numId w:val="2"/>
        </w:numPr>
        <w:tabs>
          <w:tab w:val="left" w:pos="709"/>
        </w:tabs>
        <w:autoSpaceDE w:val="0"/>
        <w:jc w:val="both"/>
        <w:rPr>
          <w:rFonts w:ascii="Arial" w:eastAsia="Times New Roman" w:hAnsi="Arial" w:cs="Arial"/>
          <w:color w:val="auto"/>
          <w:sz w:val="20"/>
          <w:szCs w:val="20"/>
          <w:lang w:val="pl-PL" w:eastAsia="ar-SA" w:bidi="ar-SA"/>
        </w:rPr>
      </w:pPr>
      <w:r w:rsidRPr="0036568F">
        <w:rPr>
          <w:rFonts w:ascii="Arial" w:eastAsia="Calibri" w:hAnsi="Arial" w:cs="Arial"/>
          <w:color w:val="auto"/>
          <w:sz w:val="20"/>
          <w:szCs w:val="20"/>
          <w:lang w:val="pl-PL" w:eastAsia="ar-SA" w:bidi="ar-SA"/>
        </w:rPr>
        <w:t>ADO zapewnia sobie prawo wydawania bieżących instrukcji co do sposobu przetwarzania danych - może to być też realizowane poprzez przekazywane  regulacje ADO. PP wykonuje udokumentowane polecenia ADO.</w:t>
      </w:r>
    </w:p>
    <w:p w:rsidR="00DC7AEE" w:rsidRPr="0036568F" w:rsidRDefault="00AC111A" w:rsidP="00DC7AEE">
      <w:pPr>
        <w:pStyle w:val="Standard"/>
        <w:numPr>
          <w:ilvl w:val="0"/>
          <w:numId w:val="2"/>
        </w:numPr>
        <w:tabs>
          <w:tab w:val="left" w:pos="709"/>
        </w:tabs>
        <w:autoSpaceDE w:val="0"/>
        <w:jc w:val="both"/>
        <w:rPr>
          <w:rFonts w:ascii="Arial" w:eastAsia="Times New Roman" w:hAnsi="Arial" w:cs="Arial"/>
          <w:color w:val="auto"/>
          <w:sz w:val="20"/>
          <w:szCs w:val="20"/>
          <w:lang w:val="pl-PL" w:eastAsia="ar-SA" w:bidi="ar-SA"/>
        </w:rPr>
      </w:pPr>
      <w:r w:rsidRPr="0036568F">
        <w:rPr>
          <w:rFonts w:ascii="Arial" w:eastAsia="Calibri" w:hAnsi="Arial" w:cs="Arial"/>
          <w:color w:val="auto"/>
          <w:sz w:val="20"/>
          <w:szCs w:val="20"/>
          <w:lang w:val="pl-PL" w:eastAsia="ar-SA" w:bidi="ar-SA"/>
        </w:rPr>
        <w:t>Podmiot przetwarzający udziela na żądanie ADO wszelkich wyjaśnień i informacji o przebiegu i sposobie przetwarzania danych.</w:t>
      </w:r>
    </w:p>
    <w:p w:rsidR="00DC7AEE" w:rsidRPr="0036568F" w:rsidRDefault="00AC111A" w:rsidP="00DC7AEE">
      <w:pPr>
        <w:pStyle w:val="Standard"/>
        <w:numPr>
          <w:ilvl w:val="0"/>
          <w:numId w:val="2"/>
        </w:numPr>
        <w:tabs>
          <w:tab w:val="left" w:pos="709"/>
        </w:tabs>
        <w:autoSpaceDE w:val="0"/>
        <w:jc w:val="both"/>
        <w:rPr>
          <w:rFonts w:ascii="Arial" w:eastAsia="Times New Roman" w:hAnsi="Arial" w:cs="Arial"/>
          <w:color w:val="auto"/>
          <w:sz w:val="20"/>
          <w:szCs w:val="20"/>
          <w:lang w:val="pl-PL" w:eastAsia="ar-SA" w:bidi="ar-SA"/>
        </w:rPr>
      </w:pPr>
      <w:r w:rsidRPr="0036568F">
        <w:rPr>
          <w:rFonts w:ascii="Arial" w:eastAsia="Calibri" w:hAnsi="Arial" w:cs="Arial"/>
          <w:color w:val="auto"/>
          <w:sz w:val="20"/>
          <w:szCs w:val="20"/>
          <w:lang w:val="pl-PL" w:eastAsia="ar-SA" w:bidi="ar-SA"/>
        </w:rPr>
        <w:t xml:space="preserve">Podmiot przetwarzający przekazuje na żądanie ADO dane konieczne do prawidłowej realizacji obowiązków wynikających z prawa oraz regulacji wewnętrznych. </w:t>
      </w:r>
    </w:p>
    <w:p w:rsidR="00DC7AEE" w:rsidRPr="0036568F" w:rsidRDefault="00AC111A" w:rsidP="00DC7AEE">
      <w:pPr>
        <w:pStyle w:val="Standard"/>
        <w:numPr>
          <w:ilvl w:val="0"/>
          <w:numId w:val="2"/>
        </w:numPr>
        <w:tabs>
          <w:tab w:val="left" w:pos="709"/>
        </w:tabs>
        <w:autoSpaceDE w:val="0"/>
        <w:jc w:val="both"/>
        <w:rPr>
          <w:rFonts w:ascii="Arial" w:eastAsia="Times New Roman" w:hAnsi="Arial" w:cs="Arial"/>
          <w:color w:val="auto"/>
          <w:sz w:val="20"/>
          <w:szCs w:val="20"/>
          <w:lang w:val="pl-PL" w:eastAsia="ar-SA" w:bidi="ar-SA"/>
        </w:rPr>
      </w:pPr>
      <w:r w:rsidRPr="0036568F">
        <w:rPr>
          <w:rFonts w:ascii="Arial" w:eastAsia="Calibri" w:hAnsi="Arial" w:cs="Arial"/>
          <w:color w:val="auto"/>
          <w:sz w:val="20"/>
          <w:szCs w:val="20"/>
          <w:lang w:val="pl-PL" w:eastAsia="ar-SA" w:bidi="ar-SA"/>
        </w:rPr>
        <w:t>Podmiot przetwarzający zobowiązuje się do niezwłocznego poinformowania ADO o jakimkolwiek prowadzonym w stosunku do niego  postępowaniu, w szczególności administracyjnym lub sądowym, dotyczącym powierzonych do przetwarzania danych osobowych, a także o złożonych przez osoby fizyczne skargach i wnioskach związanych z przetwarzaniem powierzonych danych osobowych.</w:t>
      </w:r>
    </w:p>
    <w:p w:rsidR="00DC7AEE" w:rsidRPr="0036568F" w:rsidRDefault="00AC111A" w:rsidP="00DC7AEE">
      <w:pPr>
        <w:pStyle w:val="Standard"/>
        <w:numPr>
          <w:ilvl w:val="0"/>
          <w:numId w:val="2"/>
        </w:numPr>
        <w:tabs>
          <w:tab w:val="left" w:pos="709"/>
        </w:tabs>
        <w:autoSpaceDE w:val="0"/>
        <w:jc w:val="both"/>
        <w:rPr>
          <w:rFonts w:ascii="Arial" w:eastAsia="Times New Roman" w:hAnsi="Arial" w:cs="Arial"/>
          <w:color w:val="auto"/>
          <w:sz w:val="20"/>
          <w:szCs w:val="20"/>
          <w:lang w:val="pl-PL" w:eastAsia="ar-SA" w:bidi="ar-SA"/>
        </w:rPr>
      </w:pPr>
      <w:r w:rsidRPr="0036568F">
        <w:rPr>
          <w:rFonts w:ascii="Arial" w:hAnsi="Arial" w:cs="Arial"/>
          <w:color w:val="auto"/>
          <w:sz w:val="20"/>
          <w:szCs w:val="20"/>
          <w:lang w:val="pl-PL"/>
        </w:rPr>
        <w:t>W przypadku konieczności przekazywania informacji do organu nadzoru, PP współdziała w tym zakresie z ADO.</w:t>
      </w:r>
    </w:p>
    <w:p w:rsidR="00DC7AEE" w:rsidRPr="0036568F" w:rsidRDefault="00AC111A" w:rsidP="00DC7AEE">
      <w:pPr>
        <w:pStyle w:val="Standard"/>
        <w:numPr>
          <w:ilvl w:val="0"/>
          <w:numId w:val="2"/>
        </w:numPr>
        <w:tabs>
          <w:tab w:val="left" w:pos="709"/>
        </w:tabs>
        <w:autoSpaceDE w:val="0"/>
        <w:jc w:val="both"/>
        <w:rPr>
          <w:rFonts w:ascii="Arial" w:eastAsia="Times New Roman" w:hAnsi="Arial" w:cs="Arial"/>
          <w:color w:val="auto"/>
          <w:sz w:val="20"/>
          <w:szCs w:val="20"/>
          <w:lang w:val="pl-PL" w:eastAsia="ar-SA" w:bidi="ar-SA"/>
        </w:rPr>
      </w:pPr>
      <w:r w:rsidRPr="0036568F">
        <w:rPr>
          <w:rFonts w:ascii="Arial" w:hAnsi="Arial" w:cs="Arial"/>
          <w:color w:val="auto"/>
          <w:sz w:val="20"/>
          <w:szCs w:val="20"/>
          <w:lang w:val="pl-PL"/>
        </w:rPr>
        <w:lastRenderedPageBreak/>
        <w:t>PP dokumentuje działania dotyczące ochrony danych powierzonych i w razie wezwania ADO lub organu nadzoru wykazuje zgodność przetwarzania z obowiązującym prawem i zobowiązaniami umownymi (rozliczalność).</w:t>
      </w:r>
    </w:p>
    <w:p w:rsidR="00DC7AEE" w:rsidRPr="0036568F" w:rsidRDefault="00AC111A" w:rsidP="00DC7AEE">
      <w:pPr>
        <w:pStyle w:val="Standard"/>
        <w:numPr>
          <w:ilvl w:val="0"/>
          <w:numId w:val="2"/>
        </w:numPr>
        <w:tabs>
          <w:tab w:val="left" w:pos="709"/>
        </w:tabs>
        <w:autoSpaceDE w:val="0"/>
        <w:jc w:val="both"/>
        <w:rPr>
          <w:rFonts w:ascii="Arial" w:eastAsia="Times New Roman" w:hAnsi="Arial" w:cs="Arial"/>
          <w:color w:val="auto"/>
          <w:sz w:val="20"/>
          <w:szCs w:val="20"/>
          <w:lang w:val="pl-PL" w:eastAsia="ar-SA" w:bidi="ar-SA"/>
        </w:rPr>
      </w:pPr>
      <w:r w:rsidRPr="0036568F">
        <w:rPr>
          <w:rFonts w:ascii="Arial" w:hAnsi="Arial" w:cs="Arial"/>
          <w:color w:val="auto"/>
          <w:sz w:val="20"/>
          <w:szCs w:val="20"/>
          <w:lang w:val="pl-PL"/>
        </w:rPr>
        <w:t>PP prowadzi rejestr kategorii czynności przetwarzania przewidziany art. 30 RODO.</w:t>
      </w:r>
    </w:p>
    <w:p w:rsidR="00DC7AEE" w:rsidRPr="0036568F" w:rsidRDefault="00585EAD" w:rsidP="00DC7AEE">
      <w:pPr>
        <w:pStyle w:val="Standard"/>
        <w:numPr>
          <w:ilvl w:val="0"/>
          <w:numId w:val="2"/>
        </w:numPr>
        <w:tabs>
          <w:tab w:val="left" w:pos="709"/>
        </w:tabs>
        <w:autoSpaceDE w:val="0"/>
        <w:jc w:val="both"/>
        <w:rPr>
          <w:rFonts w:ascii="Arial" w:eastAsia="Times New Roman" w:hAnsi="Arial" w:cs="Arial"/>
          <w:color w:val="auto"/>
          <w:sz w:val="20"/>
          <w:szCs w:val="20"/>
          <w:lang w:val="pl-PL" w:eastAsia="ar-SA" w:bidi="ar-SA"/>
        </w:rPr>
      </w:pPr>
      <w:r w:rsidRPr="0036568F">
        <w:rPr>
          <w:rFonts w:ascii="Arial" w:hAnsi="Arial" w:cs="Arial"/>
          <w:color w:val="auto"/>
          <w:sz w:val="20"/>
          <w:szCs w:val="20"/>
          <w:lang w:val="pl-PL"/>
        </w:rPr>
        <w:t>PP nie przekazuje powierzonych danych poza obszar UE.</w:t>
      </w:r>
    </w:p>
    <w:p w:rsidR="00585EAD" w:rsidRPr="0036568F" w:rsidRDefault="00585EAD" w:rsidP="00DC7AEE">
      <w:pPr>
        <w:pStyle w:val="Standard"/>
        <w:numPr>
          <w:ilvl w:val="0"/>
          <w:numId w:val="2"/>
        </w:numPr>
        <w:tabs>
          <w:tab w:val="left" w:pos="709"/>
        </w:tabs>
        <w:autoSpaceDE w:val="0"/>
        <w:jc w:val="both"/>
        <w:rPr>
          <w:rFonts w:ascii="Arial" w:eastAsia="Times New Roman" w:hAnsi="Arial" w:cs="Arial"/>
          <w:color w:val="auto"/>
          <w:sz w:val="20"/>
          <w:szCs w:val="20"/>
          <w:lang w:val="pl-PL" w:eastAsia="ar-SA" w:bidi="ar-SA"/>
        </w:rPr>
      </w:pPr>
      <w:r w:rsidRPr="0036568F">
        <w:rPr>
          <w:rFonts w:ascii="Arial" w:hAnsi="Arial" w:cs="Arial"/>
          <w:color w:val="auto"/>
          <w:sz w:val="20"/>
          <w:szCs w:val="20"/>
          <w:lang w:val="pl-PL"/>
        </w:rPr>
        <w:t>PP nie prowadzi profilowania ani nie podejmuje automatycznych decyzji przy użyciu powierzonych danych.</w:t>
      </w:r>
    </w:p>
    <w:p w:rsidR="00AC111A" w:rsidRPr="0036568F" w:rsidRDefault="00983B6F" w:rsidP="00772BEF">
      <w:pPr>
        <w:pStyle w:val="Standard"/>
        <w:numPr>
          <w:ilvl w:val="0"/>
          <w:numId w:val="2"/>
        </w:numPr>
        <w:autoSpaceDE w:val="0"/>
        <w:jc w:val="both"/>
        <w:rPr>
          <w:rFonts w:ascii="Arial" w:eastAsia="Calibri" w:hAnsi="Arial" w:cs="Arial"/>
          <w:color w:val="auto"/>
          <w:sz w:val="20"/>
          <w:szCs w:val="20"/>
          <w:lang w:val="pl-PL" w:eastAsia="ar-SA" w:bidi="ar-SA"/>
        </w:rPr>
      </w:pPr>
      <w:r w:rsidRPr="0036568F">
        <w:rPr>
          <w:rFonts w:ascii="Arial" w:eastAsia="Calibri" w:hAnsi="Arial" w:cs="Arial"/>
          <w:color w:val="auto"/>
          <w:sz w:val="20"/>
          <w:szCs w:val="20"/>
          <w:lang w:val="pl-PL" w:eastAsia="ar-SA" w:bidi="ar-SA"/>
        </w:rPr>
        <w:t>Planując dokonanie zmian w sposobie przetwarzania powierzonych danych, Podmiot Przetwarzający stosuje się do wymogu projektowania z uwzględnieniem prywatności, o którym mowa w art. 25 ust. 1 RODO</w:t>
      </w:r>
    </w:p>
    <w:p w:rsidR="00772BEF" w:rsidRPr="0036568F" w:rsidRDefault="0072731E" w:rsidP="00345E77">
      <w:pPr>
        <w:jc w:val="center"/>
        <w:rPr>
          <w:rFonts w:ascii="Arial" w:hAnsi="Arial" w:cs="Arial"/>
          <w:b/>
          <w:sz w:val="20"/>
          <w:szCs w:val="20"/>
        </w:rPr>
      </w:pPr>
      <w:r w:rsidRPr="0036568F">
        <w:rPr>
          <w:rFonts w:ascii="Arial" w:hAnsi="Arial" w:cs="Arial"/>
          <w:b/>
          <w:sz w:val="20"/>
          <w:szCs w:val="20"/>
        </w:rPr>
        <w:t>§</w:t>
      </w:r>
      <w:r w:rsidR="00AC111A" w:rsidRPr="0036568F">
        <w:rPr>
          <w:rFonts w:ascii="Arial" w:hAnsi="Arial" w:cs="Arial"/>
          <w:b/>
          <w:sz w:val="20"/>
          <w:szCs w:val="20"/>
        </w:rPr>
        <w:t xml:space="preserve"> </w:t>
      </w:r>
      <w:r w:rsidR="00772BEF" w:rsidRPr="0036568F">
        <w:rPr>
          <w:rFonts w:ascii="Arial" w:hAnsi="Arial" w:cs="Arial"/>
          <w:b/>
          <w:sz w:val="20"/>
          <w:szCs w:val="20"/>
        </w:rPr>
        <w:t>5</w:t>
      </w:r>
    </w:p>
    <w:p w:rsidR="0072731E" w:rsidRPr="0036568F" w:rsidRDefault="0072731E" w:rsidP="00772BEF">
      <w:pPr>
        <w:jc w:val="both"/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>[</w:t>
      </w:r>
      <w:r w:rsidRPr="0036568F">
        <w:rPr>
          <w:rFonts w:ascii="Arial" w:hAnsi="Arial" w:cs="Arial"/>
          <w:i/>
          <w:sz w:val="20"/>
          <w:szCs w:val="20"/>
        </w:rPr>
        <w:t>Bezpieczeństwo przetwarzania</w:t>
      </w:r>
      <w:r w:rsidRPr="0036568F">
        <w:rPr>
          <w:rFonts w:ascii="Arial" w:hAnsi="Arial" w:cs="Arial"/>
          <w:sz w:val="20"/>
          <w:szCs w:val="20"/>
        </w:rPr>
        <w:t>]</w:t>
      </w:r>
    </w:p>
    <w:p w:rsidR="00DC7AEE" w:rsidRPr="0036568F" w:rsidRDefault="0072731E" w:rsidP="00DC7AEE">
      <w:pPr>
        <w:pStyle w:val="Akapitzlist"/>
        <w:numPr>
          <w:ilvl w:val="0"/>
          <w:numId w:val="3"/>
        </w:num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6568F">
        <w:rPr>
          <w:rFonts w:ascii="Arial" w:eastAsia="Times New Roman" w:hAnsi="Arial" w:cs="Arial"/>
          <w:sz w:val="20"/>
          <w:szCs w:val="20"/>
          <w:lang w:eastAsia="pl-PL"/>
        </w:rPr>
        <w:t xml:space="preserve">PP prowadzi zarządzanie ryzykiem procesu przetwarzania powierzonych </w:t>
      </w:r>
      <w:r w:rsidR="00C80047" w:rsidRPr="0036568F">
        <w:rPr>
          <w:rFonts w:ascii="Arial" w:eastAsia="Times New Roman" w:hAnsi="Arial" w:cs="Arial"/>
          <w:sz w:val="20"/>
          <w:szCs w:val="20"/>
          <w:lang w:eastAsia="pl-PL"/>
        </w:rPr>
        <w:t>d</w:t>
      </w:r>
      <w:r w:rsidRPr="0036568F">
        <w:rPr>
          <w:rFonts w:ascii="Arial" w:eastAsia="Times New Roman" w:hAnsi="Arial" w:cs="Arial"/>
          <w:sz w:val="20"/>
          <w:szCs w:val="20"/>
          <w:lang w:eastAsia="pl-PL"/>
        </w:rPr>
        <w:t xml:space="preserve">anych i stosuje środki bezpieczeństwa oparte na wynikach analizy ryzyka. W przypadku wykrycia ryzyka istotnego dla bezpieczeństwa powierzonych danych, Powierzający informuje o tym Administratora i kieruje się zaleceniami ADO co do postępowania z tym ryzykiem. </w:t>
      </w:r>
    </w:p>
    <w:p w:rsidR="0072731E" w:rsidRPr="0036568F" w:rsidRDefault="0072731E" w:rsidP="00DC7AEE">
      <w:pPr>
        <w:pStyle w:val="Akapitzlist"/>
        <w:numPr>
          <w:ilvl w:val="0"/>
          <w:numId w:val="3"/>
        </w:num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6568F">
        <w:rPr>
          <w:rFonts w:ascii="Arial" w:hAnsi="Arial" w:cs="Arial"/>
          <w:sz w:val="20"/>
          <w:szCs w:val="20"/>
        </w:rPr>
        <w:t>PP informuje ADO  o stwierdzonym ryzyku:</w:t>
      </w:r>
    </w:p>
    <w:p w:rsidR="0072731E" w:rsidRPr="0036568F" w:rsidRDefault="0072731E" w:rsidP="00DC7AEE">
      <w:pPr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>a. wysokim dla praw i wolności osób fizyczny wymagającym podjęcia oceny skutków przetwarzania (DPIA)</w:t>
      </w:r>
    </w:p>
    <w:p w:rsidR="0072731E" w:rsidRPr="0036568F" w:rsidRDefault="0072731E" w:rsidP="0072731E">
      <w:pPr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>b. istotnym z punktu widzenia bezpieczeństwa danych</w:t>
      </w:r>
    </w:p>
    <w:p w:rsidR="0072731E" w:rsidRPr="0036568F" w:rsidRDefault="0072731E" w:rsidP="0072731E">
      <w:pPr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>b.  wymagających planu postępowania z nimi po stronie ADO oraz o ryzykach rezydualnych.</w:t>
      </w:r>
    </w:p>
    <w:p w:rsidR="00DC7AEE" w:rsidRPr="0036568F" w:rsidRDefault="00AC111A" w:rsidP="0072731E">
      <w:pPr>
        <w:pStyle w:val="Akapitzlist"/>
        <w:numPr>
          <w:ilvl w:val="0"/>
          <w:numId w:val="3"/>
        </w:numPr>
        <w:tabs>
          <w:tab w:val="left" w:pos="1592"/>
        </w:tabs>
        <w:jc w:val="both"/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>Podmiot przetwarzający zobowiązuje się przed rozpoczęciem przetwarzania danych osobowych podjąć środki zabezpieczające powierzone  dane osobowe, o których mowa w RODO oraz spełnić wymagania określone w innych przepisach obowiązującego prawa.</w:t>
      </w:r>
    </w:p>
    <w:p w:rsidR="00DC7AEE" w:rsidRPr="0036568F" w:rsidRDefault="00AC111A" w:rsidP="0072731E">
      <w:pPr>
        <w:pStyle w:val="Akapitzlist"/>
        <w:numPr>
          <w:ilvl w:val="0"/>
          <w:numId w:val="3"/>
        </w:numPr>
        <w:tabs>
          <w:tab w:val="left" w:pos="1592"/>
        </w:tabs>
        <w:jc w:val="both"/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>PP s</w:t>
      </w:r>
      <w:r w:rsidR="0072731E" w:rsidRPr="0036568F">
        <w:rPr>
          <w:rFonts w:ascii="Arial" w:hAnsi="Arial" w:cs="Arial"/>
          <w:sz w:val="20"/>
          <w:szCs w:val="20"/>
        </w:rPr>
        <w:t xml:space="preserve">tosuje środki bezpieczeństwa (zabezpieczenia) oparte na szacowaniu ryzyka i adekwatne do jego wyników; środki testuje, </w:t>
      </w:r>
      <w:proofErr w:type="spellStart"/>
      <w:r w:rsidR="0072731E" w:rsidRPr="0036568F">
        <w:rPr>
          <w:rFonts w:ascii="Arial" w:hAnsi="Arial" w:cs="Arial"/>
          <w:sz w:val="20"/>
          <w:szCs w:val="20"/>
        </w:rPr>
        <w:t>opomiarowuje</w:t>
      </w:r>
      <w:proofErr w:type="spellEnd"/>
      <w:r w:rsidR="0072731E" w:rsidRPr="0036568F">
        <w:rPr>
          <w:rFonts w:ascii="Arial" w:hAnsi="Arial" w:cs="Arial"/>
          <w:sz w:val="20"/>
          <w:szCs w:val="20"/>
        </w:rPr>
        <w:t xml:space="preserve"> i poddaje przeglądowi. Procesor zapewnia poufność,  integralność i dostępność danych oraz odporność systemu IT (w tym np. testy penetracji, bezpieczeństwa). Obejmuje to także zapewnienie ciągłości działania, zwłaszcza systemów IT (business </w:t>
      </w:r>
      <w:proofErr w:type="spellStart"/>
      <w:r w:rsidR="0072731E" w:rsidRPr="0036568F">
        <w:rPr>
          <w:rFonts w:ascii="Arial" w:hAnsi="Arial" w:cs="Arial"/>
          <w:sz w:val="20"/>
          <w:szCs w:val="20"/>
        </w:rPr>
        <w:t>continuity</w:t>
      </w:r>
      <w:proofErr w:type="spellEnd"/>
      <w:r w:rsidR="0072731E" w:rsidRPr="0036568F">
        <w:rPr>
          <w:rFonts w:ascii="Arial" w:hAnsi="Arial" w:cs="Arial"/>
          <w:sz w:val="20"/>
          <w:szCs w:val="20"/>
        </w:rPr>
        <w:t xml:space="preserve"> + </w:t>
      </w:r>
      <w:proofErr w:type="spellStart"/>
      <w:r w:rsidR="0072731E" w:rsidRPr="0036568F">
        <w:rPr>
          <w:rFonts w:ascii="Arial" w:hAnsi="Arial" w:cs="Arial"/>
          <w:sz w:val="20"/>
          <w:szCs w:val="20"/>
        </w:rPr>
        <w:t>disaster</w:t>
      </w:r>
      <w:proofErr w:type="spellEnd"/>
      <w:r w:rsidR="0072731E" w:rsidRPr="0036568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2731E" w:rsidRPr="0036568F">
        <w:rPr>
          <w:rFonts w:ascii="Arial" w:hAnsi="Arial" w:cs="Arial"/>
          <w:sz w:val="20"/>
          <w:szCs w:val="20"/>
        </w:rPr>
        <w:t>recovery</w:t>
      </w:r>
      <w:proofErr w:type="spellEnd"/>
      <w:r w:rsidR="0072731E" w:rsidRPr="0036568F">
        <w:rPr>
          <w:rFonts w:ascii="Arial" w:hAnsi="Arial" w:cs="Arial"/>
          <w:sz w:val="20"/>
          <w:szCs w:val="20"/>
        </w:rPr>
        <w:t xml:space="preserve"> - Procedura + testy).</w:t>
      </w:r>
    </w:p>
    <w:p w:rsidR="00DC7AEE" w:rsidRPr="0036568F" w:rsidRDefault="0072731E" w:rsidP="0072731E">
      <w:pPr>
        <w:pStyle w:val="Akapitzlist"/>
        <w:numPr>
          <w:ilvl w:val="0"/>
          <w:numId w:val="3"/>
        </w:numPr>
        <w:tabs>
          <w:tab w:val="left" w:pos="1592"/>
        </w:tabs>
        <w:jc w:val="both"/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>P</w:t>
      </w:r>
      <w:r w:rsidR="00AC111A" w:rsidRPr="0036568F">
        <w:rPr>
          <w:rFonts w:ascii="Arial" w:hAnsi="Arial" w:cs="Arial"/>
          <w:sz w:val="20"/>
          <w:szCs w:val="20"/>
        </w:rPr>
        <w:t>P</w:t>
      </w:r>
      <w:r w:rsidRPr="0036568F">
        <w:rPr>
          <w:rFonts w:ascii="Arial" w:hAnsi="Arial" w:cs="Arial"/>
          <w:sz w:val="20"/>
          <w:szCs w:val="20"/>
        </w:rPr>
        <w:t xml:space="preserve"> zapewnia zarządzania kopiami bezpieczeństwa/ zapasowymi w zgodzie z RODO.</w:t>
      </w:r>
    </w:p>
    <w:p w:rsidR="00DC7AEE" w:rsidRPr="0036568F" w:rsidRDefault="0072731E" w:rsidP="0072731E">
      <w:pPr>
        <w:pStyle w:val="Akapitzlist"/>
        <w:numPr>
          <w:ilvl w:val="0"/>
          <w:numId w:val="3"/>
        </w:numPr>
        <w:tabs>
          <w:tab w:val="left" w:pos="1592"/>
        </w:tabs>
        <w:jc w:val="both"/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 xml:space="preserve">W przypadkach prawem przewidzianych, PP </w:t>
      </w:r>
      <w:r w:rsidR="00AC111A" w:rsidRPr="0036568F">
        <w:rPr>
          <w:rFonts w:ascii="Arial" w:hAnsi="Arial" w:cs="Arial"/>
          <w:sz w:val="20"/>
          <w:szCs w:val="20"/>
        </w:rPr>
        <w:t>współdziała z ADO w prowadzeniu analizy</w:t>
      </w:r>
      <w:r w:rsidRPr="0036568F">
        <w:rPr>
          <w:rFonts w:ascii="Arial" w:hAnsi="Arial" w:cs="Arial"/>
          <w:sz w:val="20"/>
          <w:szCs w:val="20"/>
        </w:rPr>
        <w:t xml:space="preserve"> skutków przetwarzania dla ochrony danych osobowych (,,Data </w:t>
      </w:r>
      <w:proofErr w:type="spellStart"/>
      <w:r w:rsidRPr="0036568F">
        <w:rPr>
          <w:rFonts w:ascii="Arial" w:hAnsi="Arial" w:cs="Arial"/>
          <w:sz w:val="20"/>
          <w:szCs w:val="20"/>
        </w:rPr>
        <w:t>Protection</w:t>
      </w:r>
      <w:proofErr w:type="spellEnd"/>
      <w:r w:rsidRPr="0036568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6568F">
        <w:rPr>
          <w:rFonts w:ascii="Arial" w:hAnsi="Arial" w:cs="Arial"/>
          <w:sz w:val="20"/>
          <w:szCs w:val="20"/>
        </w:rPr>
        <w:t>Impact</w:t>
      </w:r>
      <w:proofErr w:type="spellEnd"/>
      <w:r w:rsidRPr="0036568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6568F">
        <w:rPr>
          <w:rFonts w:ascii="Arial" w:hAnsi="Arial" w:cs="Arial"/>
          <w:sz w:val="20"/>
          <w:szCs w:val="20"/>
        </w:rPr>
        <w:t>Assesment</w:t>
      </w:r>
      <w:proofErr w:type="spellEnd"/>
      <w:r w:rsidRPr="0036568F">
        <w:rPr>
          <w:rFonts w:ascii="Arial" w:hAnsi="Arial" w:cs="Arial"/>
          <w:sz w:val="20"/>
          <w:szCs w:val="20"/>
        </w:rPr>
        <w:t>’’) w zakresie powierzonych czynności przetwarzania według wskazówek ADO. Według decyzji ADO</w:t>
      </w:r>
      <w:r w:rsidR="00AC111A" w:rsidRPr="0036568F">
        <w:rPr>
          <w:rFonts w:ascii="Arial" w:hAnsi="Arial" w:cs="Arial"/>
          <w:sz w:val="20"/>
          <w:szCs w:val="20"/>
        </w:rPr>
        <w:t>. W</w:t>
      </w:r>
      <w:r w:rsidRPr="0036568F">
        <w:rPr>
          <w:rFonts w:ascii="Arial" w:hAnsi="Arial" w:cs="Arial"/>
          <w:sz w:val="20"/>
          <w:szCs w:val="20"/>
        </w:rPr>
        <w:t xml:space="preserve"> razie potrzeby i na żądanie </w:t>
      </w:r>
      <w:r w:rsidR="00AC111A" w:rsidRPr="0036568F">
        <w:rPr>
          <w:rFonts w:ascii="Arial" w:hAnsi="Arial" w:cs="Arial"/>
          <w:sz w:val="20"/>
          <w:szCs w:val="20"/>
        </w:rPr>
        <w:t>P</w:t>
      </w:r>
      <w:r w:rsidRPr="0036568F">
        <w:rPr>
          <w:rFonts w:ascii="Arial" w:hAnsi="Arial" w:cs="Arial"/>
          <w:sz w:val="20"/>
          <w:szCs w:val="20"/>
        </w:rPr>
        <w:t>odmiot przetwarzający powinien pomagać ADO w zapewnieniu przestrzegania obowiązków wynikających z oceny skutków dla ochrony danych oraz z uprzednich konsultacji z</w:t>
      </w:r>
      <w:r w:rsidR="00AC111A" w:rsidRPr="0036568F">
        <w:rPr>
          <w:rFonts w:ascii="Arial" w:hAnsi="Arial" w:cs="Arial"/>
          <w:sz w:val="20"/>
          <w:szCs w:val="20"/>
        </w:rPr>
        <w:t> </w:t>
      </w:r>
      <w:r w:rsidRPr="0036568F">
        <w:rPr>
          <w:rFonts w:ascii="Arial" w:hAnsi="Arial" w:cs="Arial"/>
          <w:sz w:val="20"/>
          <w:szCs w:val="20"/>
        </w:rPr>
        <w:t>organem nadzorczym.</w:t>
      </w:r>
    </w:p>
    <w:p w:rsidR="0072731E" w:rsidRPr="0036568F" w:rsidRDefault="0072731E" w:rsidP="00772BEF">
      <w:pPr>
        <w:pStyle w:val="Akapitzlist"/>
        <w:numPr>
          <w:ilvl w:val="0"/>
          <w:numId w:val="3"/>
        </w:numPr>
        <w:tabs>
          <w:tab w:val="left" w:pos="1592"/>
        </w:tabs>
        <w:spacing w:after="240"/>
        <w:jc w:val="both"/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>W przypadku stosowania przez PP zatwierdzonego kodeksu postępowania lub zatwierdzonego mechanizmu certyfikacji, PP przekazuje o tym informację do ADO.</w:t>
      </w:r>
    </w:p>
    <w:p w:rsidR="00772BEF" w:rsidRPr="0036568F" w:rsidRDefault="0072731E" w:rsidP="00345E77">
      <w:pPr>
        <w:jc w:val="center"/>
        <w:rPr>
          <w:rFonts w:ascii="Arial" w:hAnsi="Arial" w:cs="Arial"/>
          <w:b/>
          <w:sz w:val="20"/>
          <w:szCs w:val="20"/>
        </w:rPr>
      </w:pPr>
      <w:r w:rsidRPr="0036568F">
        <w:rPr>
          <w:rFonts w:ascii="Arial" w:hAnsi="Arial" w:cs="Arial"/>
          <w:b/>
          <w:sz w:val="20"/>
          <w:szCs w:val="20"/>
        </w:rPr>
        <w:t>§</w:t>
      </w:r>
      <w:r w:rsidR="00AC111A" w:rsidRPr="0036568F">
        <w:rPr>
          <w:rFonts w:ascii="Arial" w:hAnsi="Arial" w:cs="Arial"/>
          <w:b/>
          <w:sz w:val="20"/>
          <w:szCs w:val="20"/>
        </w:rPr>
        <w:t xml:space="preserve"> 6</w:t>
      </w:r>
    </w:p>
    <w:p w:rsidR="0072731E" w:rsidRPr="0036568F" w:rsidRDefault="00AC111A" w:rsidP="00772BEF">
      <w:pPr>
        <w:jc w:val="both"/>
        <w:rPr>
          <w:rFonts w:ascii="Arial" w:hAnsi="Arial" w:cs="Arial"/>
          <w:i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>[</w:t>
      </w:r>
      <w:r w:rsidRPr="0036568F">
        <w:rPr>
          <w:rFonts w:ascii="Arial" w:hAnsi="Arial" w:cs="Arial"/>
          <w:i/>
          <w:sz w:val="20"/>
          <w:szCs w:val="20"/>
        </w:rPr>
        <w:t>Naruszenia ochrony danych]</w:t>
      </w:r>
    </w:p>
    <w:p w:rsidR="00DC7AEE" w:rsidRPr="0036568F" w:rsidRDefault="00C80047" w:rsidP="00A536BD">
      <w:pPr>
        <w:pStyle w:val="Akapitzlist"/>
        <w:numPr>
          <w:ilvl w:val="0"/>
          <w:numId w:val="5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36568F">
        <w:rPr>
          <w:rFonts w:ascii="Arial" w:hAnsi="Arial" w:cs="Arial"/>
          <w:sz w:val="20"/>
          <w:szCs w:val="20"/>
        </w:rPr>
        <w:t xml:space="preserve">Podmiot </w:t>
      </w:r>
      <w:r w:rsidR="00A536BD" w:rsidRPr="0036568F">
        <w:rPr>
          <w:rFonts w:ascii="Arial" w:hAnsi="Arial" w:cs="Arial"/>
          <w:sz w:val="20"/>
          <w:szCs w:val="20"/>
        </w:rPr>
        <w:t>Przetwarzający powiadamia Administratora Danych o stwierdzonym naruszeniu ochrony Danych nie później niż w 24 godziny od pierwszego zgłoszenia. Umożliwia Administratorowi uczestnictwo w czynnościach wyjaśniających i informuje Administratora o ustaleniach z chwilą ich dokonania, w szczególności o stwierdzeniu naruszenia. Do informowania służy kanał kontaktu ustalony w umowie oraz adres mailowy Inspektora.</w:t>
      </w:r>
      <w:r w:rsidR="00A536BD" w:rsidRPr="0036568F">
        <w:rPr>
          <w:rFonts w:ascii="Arial" w:eastAsia="Calibri" w:hAnsi="Arial" w:cs="Arial"/>
          <w:sz w:val="20"/>
          <w:szCs w:val="20"/>
          <w:lang w:eastAsia="ar-SA"/>
        </w:rPr>
        <w:t xml:space="preserve"> </w:t>
      </w:r>
    </w:p>
    <w:p w:rsidR="00DC7AEE" w:rsidRPr="0036568F" w:rsidRDefault="00A536BD" w:rsidP="00A536BD">
      <w:pPr>
        <w:pStyle w:val="Akapitzlist"/>
        <w:numPr>
          <w:ilvl w:val="0"/>
          <w:numId w:val="5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36568F">
        <w:rPr>
          <w:rFonts w:ascii="Arial" w:eastAsia="Calibri" w:hAnsi="Arial" w:cs="Arial"/>
          <w:sz w:val="20"/>
          <w:szCs w:val="20"/>
          <w:lang w:eastAsia="ar-SA"/>
        </w:rPr>
        <w:t xml:space="preserve">Zgłoszenie naruszenia zawiera elementy z art. 33 ust. 3 RODO. </w:t>
      </w:r>
      <w:r w:rsidRPr="0036568F">
        <w:rPr>
          <w:rFonts w:ascii="Arial" w:hAnsi="Arial" w:cs="Arial"/>
          <w:sz w:val="20"/>
          <w:szCs w:val="20"/>
        </w:rPr>
        <w:t>Podmiot przetwarzający dane dokumentuje wszelkie naruszenia ochrony danych osobowych, w tym okoliczności naruszenia ochrony danych osobowych, jego skutki oraz podjęte działania zaradcze. Powiadomienie o stwierdzeniu naruszenia, powinno być skutecznie dostarczone wraz z niezbędną dokumentacją dotyczącą naruszenia, aby umożliwić Administratorowi spełnienie obowiązku powiadomienia organu nadzorczego.</w:t>
      </w:r>
    </w:p>
    <w:p w:rsidR="00A536BD" w:rsidRPr="0036568F" w:rsidRDefault="00A536BD" w:rsidP="00A536BD">
      <w:pPr>
        <w:pStyle w:val="Akapitzlist"/>
        <w:numPr>
          <w:ilvl w:val="0"/>
          <w:numId w:val="5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36568F">
        <w:rPr>
          <w:rFonts w:ascii="Arial" w:hAnsi="Arial" w:cs="Arial"/>
          <w:sz w:val="20"/>
          <w:szCs w:val="20"/>
        </w:rPr>
        <w:t>Jeżeli naruszenie ochrony generuje obowiązki informacyjne wobec osób, których dane są przetwarzane, Przetwarzający zapewnia wykonanie tych obowiązków.</w:t>
      </w:r>
    </w:p>
    <w:p w:rsidR="00AC111A" w:rsidRPr="0036568F" w:rsidRDefault="00AC111A" w:rsidP="00BD0B26">
      <w:pPr>
        <w:jc w:val="both"/>
        <w:rPr>
          <w:rFonts w:ascii="Arial" w:hAnsi="Arial" w:cs="Arial"/>
          <w:sz w:val="20"/>
          <w:szCs w:val="20"/>
        </w:rPr>
      </w:pPr>
    </w:p>
    <w:p w:rsidR="00345E77" w:rsidRPr="0036568F" w:rsidRDefault="00345E77" w:rsidP="00BD0B26">
      <w:pPr>
        <w:jc w:val="both"/>
        <w:rPr>
          <w:rFonts w:ascii="Arial" w:hAnsi="Arial" w:cs="Arial"/>
          <w:sz w:val="20"/>
          <w:szCs w:val="20"/>
        </w:rPr>
      </w:pPr>
    </w:p>
    <w:p w:rsidR="00345E77" w:rsidRPr="0036568F" w:rsidRDefault="00345E77" w:rsidP="00BD0B26">
      <w:pPr>
        <w:jc w:val="both"/>
        <w:rPr>
          <w:rFonts w:ascii="Arial" w:hAnsi="Arial" w:cs="Arial"/>
          <w:sz w:val="20"/>
          <w:szCs w:val="20"/>
        </w:rPr>
      </w:pPr>
    </w:p>
    <w:p w:rsidR="00772BEF" w:rsidRPr="0036568F" w:rsidRDefault="0072731E" w:rsidP="00345E77">
      <w:pPr>
        <w:jc w:val="center"/>
        <w:rPr>
          <w:rFonts w:ascii="Arial" w:hAnsi="Arial" w:cs="Arial"/>
          <w:b/>
          <w:sz w:val="20"/>
          <w:szCs w:val="20"/>
        </w:rPr>
      </w:pPr>
      <w:r w:rsidRPr="0036568F">
        <w:rPr>
          <w:rFonts w:ascii="Arial" w:hAnsi="Arial" w:cs="Arial"/>
          <w:b/>
          <w:sz w:val="20"/>
          <w:szCs w:val="20"/>
        </w:rPr>
        <w:t>§</w:t>
      </w:r>
      <w:r w:rsidR="00A536BD" w:rsidRPr="0036568F">
        <w:rPr>
          <w:rFonts w:ascii="Arial" w:hAnsi="Arial" w:cs="Arial"/>
          <w:b/>
          <w:sz w:val="20"/>
          <w:szCs w:val="20"/>
        </w:rPr>
        <w:t xml:space="preserve"> 7</w:t>
      </w:r>
    </w:p>
    <w:p w:rsidR="0072731E" w:rsidRPr="0036568F" w:rsidRDefault="00A536BD" w:rsidP="00772BEF">
      <w:pPr>
        <w:jc w:val="both"/>
        <w:rPr>
          <w:rFonts w:ascii="Arial" w:hAnsi="Arial" w:cs="Arial"/>
          <w:i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>[</w:t>
      </w:r>
      <w:r w:rsidRPr="0036568F">
        <w:rPr>
          <w:rFonts w:ascii="Arial" w:hAnsi="Arial" w:cs="Arial"/>
          <w:i/>
          <w:sz w:val="20"/>
          <w:szCs w:val="20"/>
        </w:rPr>
        <w:t>Inspektor ochrony danych]</w:t>
      </w:r>
    </w:p>
    <w:p w:rsidR="00A536BD" w:rsidRPr="0036568F" w:rsidRDefault="00A536BD" w:rsidP="00BD0B26">
      <w:pPr>
        <w:jc w:val="both"/>
        <w:rPr>
          <w:rFonts w:ascii="Arial" w:hAnsi="Arial" w:cs="Arial"/>
          <w:i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 xml:space="preserve">Kontakt do Inspektora ochrony danych ADO: </w:t>
      </w:r>
      <w:hyperlink r:id="rId5" w:history="1">
        <w:r w:rsidRPr="0036568F">
          <w:rPr>
            <w:rStyle w:val="Hipercze"/>
            <w:rFonts w:ascii="Arial" w:hAnsi="Arial" w:cs="Arial"/>
            <w:color w:val="auto"/>
            <w:sz w:val="20"/>
            <w:szCs w:val="20"/>
          </w:rPr>
          <w:t>iod@kolbuszowski.pl</w:t>
        </w:r>
      </w:hyperlink>
    </w:p>
    <w:p w:rsidR="00A536BD" w:rsidRPr="0036568F" w:rsidRDefault="00A536BD" w:rsidP="00BD0B26">
      <w:pPr>
        <w:jc w:val="both"/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lastRenderedPageBreak/>
        <w:t xml:space="preserve">Kontakt do Inspektora ochrony danych lub innej osoby wyznaczonej do spraw ochrony danych osobowych  PP: </w:t>
      </w:r>
      <w:r w:rsidRPr="00D96E98">
        <w:rPr>
          <w:rFonts w:ascii="Arial" w:hAnsi="Arial" w:cs="Arial"/>
          <w:sz w:val="20"/>
          <w:szCs w:val="20"/>
        </w:rPr>
        <w:t>………...</w:t>
      </w:r>
    </w:p>
    <w:p w:rsidR="00772BEF" w:rsidRPr="0036568F" w:rsidRDefault="0072731E" w:rsidP="00345E77">
      <w:pPr>
        <w:jc w:val="center"/>
        <w:rPr>
          <w:rFonts w:ascii="Arial" w:hAnsi="Arial" w:cs="Arial"/>
          <w:b/>
          <w:sz w:val="20"/>
          <w:szCs w:val="20"/>
        </w:rPr>
      </w:pPr>
      <w:r w:rsidRPr="0036568F">
        <w:rPr>
          <w:rFonts w:ascii="Arial" w:hAnsi="Arial" w:cs="Arial"/>
          <w:b/>
          <w:sz w:val="20"/>
          <w:szCs w:val="20"/>
        </w:rPr>
        <w:t>§</w:t>
      </w:r>
      <w:r w:rsidR="00A536BD" w:rsidRPr="0036568F">
        <w:rPr>
          <w:rFonts w:ascii="Arial" w:hAnsi="Arial" w:cs="Arial"/>
          <w:b/>
          <w:sz w:val="20"/>
          <w:szCs w:val="20"/>
        </w:rPr>
        <w:t xml:space="preserve"> 8</w:t>
      </w:r>
    </w:p>
    <w:p w:rsidR="0072731E" w:rsidRPr="0036568F" w:rsidRDefault="00A536BD" w:rsidP="00772BEF">
      <w:pPr>
        <w:jc w:val="both"/>
        <w:rPr>
          <w:rFonts w:ascii="Arial" w:hAnsi="Arial" w:cs="Arial"/>
          <w:i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>[</w:t>
      </w:r>
      <w:r w:rsidRPr="0036568F">
        <w:rPr>
          <w:rFonts w:ascii="Arial" w:hAnsi="Arial" w:cs="Arial"/>
          <w:i/>
          <w:sz w:val="20"/>
          <w:szCs w:val="20"/>
        </w:rPr>
        <w:t>Obsługa praw jednostki]</w:t>
      </w:r>
    </w:p>
    <w:p w:rsidR="00DC7AEE" w:rsidRPr="0036568F" w:rsidRDefault="00A536BD" w:rsidP="00DC7AEE">
      <w:pPr>
        <w:pStyle w:val="Akapitzlis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>PP uczestniczy w załatwianiu spraw związanych z prawami jednostki, jak przykładowo:</w:t>
      </w:r>
    </w:p>
    <w:p w:rsidR="00DC7AEE" w:rsidRPr="0036568F" w:rsidRDefault="00A536BD" w:rsidP="00DC7AEE">
      <w:pPr>
        <w:pStyle w:val="Akapitzlist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>dostęp do danych, kopia i przenoszenie danych (kopia edytowalna danych dostarczonych przez osobę, której dane są przetwarzane)</w:t>
      </w:r>
    </w:p>
    <w:p w:rsidR="00DC7AEE" w:rsidRPr="0036568F" w:rsidRDefault="00A536BD" w:rsidP="00DC7AEE">
      <w:pPr>
        <w:pStyle w:val="Akapitzlist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 xml:space="preserve"> usuwanie danych w ramach prawa do zapomnienia oraz ograniczenia czasowego przetwarzania danych (tzw. retencja danych)</w:t>
      </w:r>
    </w:p>
    <w:p w:rsidR="00DC7AEE" w:rsidRPr="0036568F" w:rsidRDefault="00A536BD" w:rsidP="00DC7AEE">
      <w:pPr>
        <w:pStyle w:val="Akapitzlist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>ograniczenie przetwarzania danych</w:t>
      </w:r>
    </w:p>
    <w:p w:rsidR="00DC7AEE" w:rsidRPr="0036568F" w:rsidRDefault="00A536BD" w:rsidP="00DC7AEE">
      <w:pPr>
        <w:pStyle w:val="Akapitzlist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>zbieranie i potwierdzanie zgód, cofnięć zgód, sprzeciwów (o ile dana usługa zawiera takie czynności)</w:t>
      </w:r>
    </w:p>
    <w:p w:rsidR="00DC7AEE" w:rsidRPr="0036568F" w:rsidRDefault="00A536BD" w:rsidP="00DC7AEE">
      <w:pPr>
        <w:pStyle w:val="Akapitzlist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>sprostowanie danych</w:t>
      </w:r>
    </w:p>
    <w:p w:rsidR="00A536BD" w:rsidRPr="0036568F" w:rsidRDefault="00A536BD" w:rsidP="00DC7AEE">
      <w:pPr>
        <w:pStyle w:val="Akapitzlist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>wykonywanie obowiązków informacyjnych przewidzianych RODO (o ile jest to związane z daną usługą)</w:t>
      </w:r>
    </w:p>
    <w:p w:rsidR="00A536BD" w:rsidRPr="0036568F" w:rsidRDefault="00A536BD" w:rsidP="00C80047">
      <w:pPr>
        <w:jc w:val="both"/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>Wnioski osób, których dane są przetwarzane (lit. a, b, c, e) winny być realizowane w terminie dwu tygodni od przekazania przez ADO do wykonania.</w:t>
      </w:r>
    </w:p>
    <w:p w:rsidR="00A536BD" w:rsidRPr="0036568F" w:rsidRDefault="00A536BD" w:rsidP="00A536BD">
      <w:pPr>
        <w:rPr>
          <w:rFonts w:ascii="Arial" w:hAnsi="Arial" w:cs="Arial"/>
          <w:sz w:val="20"/>
          <w:szCs w:val="20"/>
        </w:rPr>
      </w:pPr>
    </w:p>
    <w:p w:rsidR="00A536BD" w:rsidRPr="0036568F" w:rsidRDefault="00A536BD" w:rsidP="00A536BD">
      <w:pPr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>W tym celu Procesor:</w:t>
      </w:r>
    </w:p>
    <w:p w:rsidR="008C16E9" w:rsidRPr="0036568F" w:rsidRDefault="00A536BD" w:rsidP="00A536BD">
      <w:pPr>
        <w:pStyle w:val="Akapitzlist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>ustala punkt kontaktowy dla ADO do załatwiania tych spraw</w:t>
      </w:r>
      <w:r w:rsidR="00C80047" w:rsidRPr="0036568F">
        <w:rPr>
          <w:rFonts w:ascii="Arial" w:hAnsi="Arial" w:cs="Arial"/>
          <w:sz w:val="20"/>
          <w:szCs w:val="20"/>
        </w:rPr>
        <w:t>,</w:t>
      </w:r>
    </w:p>
    <w:p w:rsidR="00794688" w:rsidRPr="0036568F" w:rsidRDefault="00A536BD" w:rsidP="00345E77">
      <w:pPr>
        <w:pStyle w:val="Akapitzlist"/>
        <w:numPr>
          <w:ilvl w:val="0"/>
          <w:numId w:val="8"/>
        </w:numPr>
        <w:spacing w:after="240"/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>ustala wewnętrzną procedurę przewidującą taki proces</w:t>
      </w:r>
      <w:r w:rsidR="00C80047" w:rsidRPr="0036568F">
        <w:rPr>
          <w:rFonts w:ascii="Arial" w:hAnsi="Arial" w:cs="Arial"/>
          <w:sz w:val="20"/>
          <w:szCs w:val="20"/>
        </w:rPr>
        <w:t>.</w:t>
      </w:r>
    </w:p>
    <w:p w:rsidR="00772BEF" w:rsidRPr="0036568F" w:rsidRDefault="00794688" w:rsidP="00772BEF">
      <w:pPr>
        <w:jc w:val="center"/>
        <w:rPr>
          <w:rFonts w:ascii="Arial" w:hAnsi="Arial" w:cs="Arial"/>
          <w:b/>
          <w:sz w:val="20"/>
          <w:szCs w:val="20"/>
        </w:rPr>
      </w:pPr>
      <w:r w:rsidRPr="0036568F">
        <w:rPr>
          <w:rFonts w:ascii="Arial" w:hAnsi="Arial" w:cs="Arial"/>
          <w:b/>
          <w:sz w:val="20"/>
          <w:szCs w:val="20"/>
        </w:rPr>
        <w:t xml:space="preserve">§ </w:t>
      </w:r>
      <w:r w:rsidR="00A536BD" w:rsidRPr="0036568F">
        <w:rPr>
          <w:rFonts w:ascii="Arial" w:hAnsi="Arial" w:cs="Arial"/>
          <w:b/>
          <w:sz w:val="20"/>
          <w:szCs w:val="20"/>
        </w:rPr>
        <w:t>9</w:t>
      </w:r>
    </w:p>
    <w:p w:rsidR="009802EC" w:rsidRPr="0036568F" w:rsidRDefault="00794688" w:rsidP="00BD0B26">
      <w:pPr>
        <w:jc w:val="both"/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>[</w:t>
      </w:r>
      <w:proofErr w:type="spellStart"/>
      <w:r w:rsidRPr="0036568F">
        <w:rPr>
          <w:rFonts w:ascii="Arial" w:hAnsi="Arial" w:cs="Arial"/>
          <w:sz w:val="20"/>
          <w:szCs w:val="20"/>
        </w:rPr>
        <w:t>Podpowierzenie</w:t>
      </w:r>
      <w:proofErr w:type="spellEnd"/>
      <w:r w:rsidR="002C2DC1" w:rsidRPr="0036568F">
        <w:rPr>
          <w:rFonts w:ascii="Arial" w:hAnsi="Arial" w:cs="Arial"/>
          <w:sz w:val="20"/>
          <w:szCs w:val="20"/>
        </w:rPr>
        <w:t>, in. dalsze powierzenie</w:t>
      </w:r>
      <w:r w:rsidRPr="0036568F">
        <w:rPr>
          <w:rFonts w:ascii="Arial" w:hAnsi="Arial" w:cs="Arial"/>
          <w:sz w:val="20"/>
          <w:szCs w:val="20"/>
        </w:rPr>
        <w:t>]</w:t>
      </w:r>
    </w:p>
    <w:p w:rsidR="008C16E9" w:rsidRPr="0036568F" w:rsidRDefault="00AC4969" w:rsidP="00BD0B26">
      <w:pPr>
        <w:pStyle w:val="Standard"/>
        <w:numPr>
          <w:ilvl w:val="0"/>
          <w:numId w:val="9"/>
        </w:numPr>
        <w:autoSpaceDE w:val="0"/>
        <w:jc w:val="both"/>
        <w:rPr>
          <w:rFonts w:ascii="Arial" w:eastAsia="Calibri" w:hAnsi="Arial" w:cs="Arial"/>
          <w:color w:val="auto"/>
          <w:kern w:val="0"/>
          <w:sz w:val="20"/>
          <w:szCs w:val="20"/>
          <w:lang w:val="pl-PL" w:eastAsia="ar-SA" w:bidi="ar-SA"/>
        </w:rPr>
      </w:pPr>
      <w:proofErr w:type="spellStart"/>
      <w:r w:rsidRPr="0036568F">
        <w:rPr>
          <w:rFonts w:ascii="Arial" w:eastAsia="Calibri" w:hAnsi="Arial" w:cs="Arial"/>
          <w:color w:val="auto"/>
          <w:kern w:val="0"/>
          <w:sz w:val="20"/>
          <w:szCs w:val="20"/>
          <w:lang w:val="pl-PL" w:eastAsia="ar-SA" w:bidi="ar-SA"/>
        </w:rPr>
        <w:t>Podpowierzenie</w:t>
      </w:r>
      <w:proofErr w:type="spellEnd"/>
      <w:r w:rsidRPr="0036568F">
        <w:rPr>
          <w:rFonts w:ascii="Arial" w:eastAsia="Calibri" w:hAnsi="Arial" w:cs="Arial"/>
          <w:color w:val="auto"/>
          <w:kern w:val="0"/>
          <w:sz w:val="20"/>
          <w:szCs w:val="20"/>
          <w:lang w:val="pl-PL" w:eastAsia="ar-SA" w:bidi="ar-SA"/>
        </w:rPr>
        <w:t xml:space="preserve"> przedmiotowych danych osobowych innym podmiotom niż wymienione powyżej wymaga pisemnej zgody ADO.</w:t>
      </w:r>
    </w:p>
    <w:p w:rsidR="008C16E9" w:rsidRPr="0036568F" w:rsidRDefault="006B4BC0" w:rsidP="00BD0B26">
      <w:pPr>
        <w:pStyle w:val="Standard"/>
        <w:numPr>
          <w:ilvl w:val="0"/>
          <w:numId w:val="9"/>
        </w:numPr>
        <w:autoSpaceDE w:val="0"/>
        <w:jc w:val="both"/>
        <w:rPr>
          <w:rFonts w:ascii="Arial" w:eastAsia="Calibri" w:hAnsi="Arial" w:cs="Arial"/>
          <w:color w:val="auto"/>
          <w:kern w:val="0"/>
          <w:sz w:val="20"/>
          <w:szCs w:val="20"/>
          <w:lang w:val="pl-PL" w:eastAsia="ar-SA" w:bidi="ar-SA"/>
        </w:rPr>
      </w:pPr>
      <w:r w:rsidRPr="0036568F">
        <w:rPr>
          <w:rFonts w:ascii="Arial" w:eastAsia="Calibri" w:hAnsi="Arial" w:cs="Arial"/>
          <w:color w:val="auto"/>
          <w:kern w:val="0"/>
          <w:sz w:val="20"/>
          <w:szCs w:val="20"/>
          <w:lang w:val="pl-PL" w:eastAsia="ar-SA" w:bidi="ar-SA"/>
        </w:rPr>
        <w:t xml:space="preserve">Jeżeli ADO wyraził zgodę na </w:t>
      </w:r>
      <w:proofErr w:type="spellStart"/>
      <w:r w:rsidRPr="0036568F">
        <w:rPr>
          <w:rFonts w:ascii="Arial" w:eastAsia="Calibri" w:hAnsi="Arial" w:cs="Arial"/>
          <w:color w:val="auto"/>
          <w:kern w:val="0"/>
          <w:sz w:val="20"/>
          <w:szCs w:val="20"/>
          <w:lang w:val="pl-PL" w:eastAsia="ar-SA" w:bidi="ar-SA"/>
        </w:rPr>
        <w:t>podpowierzenie</w:t>
      </w:r>
      <w:proofErr w:type="spellEnd"/>
      <w:r w:rsidRPr="0036568F">
        <w:rPr>
          <w:rFonts w:ascii="Arial" w:eastAsia="Calibri" w:hAnsi="Arial" w:cs="Arial"/>
          <w:color w:val="auto"/>
          <w:kern w:val="0"/>
          <w:sz w:val="20"/>
          <w:szCs w:val="20"/>
          <w:lang w:val="pl-PL" w:eastAsia="ar-SA" w:bidi="ar-SA"/>
        </w:rPr>
        <w:t xml:space="preserve"> danych, p</w:t>
      </w:r>
      <w:r w:rsidR="00AC4969" w:rsidRPr="0036568F">
        <w:rPr>
          <w:rFonts w:ascii="Arial" w:eastAsia="Calibri" w:hAnsi="Arial" w:cs="Arial"/>
          <w:color w:val="auto"/>
          <w:kern w:val="0"/>
          <w:sz w:val="20"/>
          <w:szCs w:val="20"/>
          <w:lang w:val="pl-PL" w:eastAsia="ar-SA" w:bidi="ar-SA"/>
        </w:rPr>
        <w:t xml:space="preserve">odmiot przetwarzający zobowiązany jest zawrzeć z </w:t>
      </w:r>
      <w:proofErr w:type="spellStart"/>
      <w:r w:rsidR="00AC4969" w:rsidRPr="0036568F">
        <w:rPr>
          <w:rFonts w:ascii="Arial" w:eastAsia="Calibri" w:hAnsi="Arial" w:cs="Arial"/>
          <w:color w:val="auto"/>
          <w:kern w:val="0"/>
          <w:sz w:val="20"/>
          <w:szCs w:val="20"/>
          <w:lang w:val="pl-PL" w:eastAsia="ar-SA" w:bidi="ar-SA"/>
        </w:rPr>
        <w:t>pod</w:t>
      </w:r>
      <w:r w:rsidRPr="0036568F">
        <w:rPr>
          <w:rFonts w:ascii="Arial" w:eastAsia="Calibri" w:hAnsi="Arial" w:cs="Arial"/>
          <w:color w:val="auto"/>
          <w:kern w:val="0"/>
          <w:sz w:val="20"/>
          <w:szCs w:val="20"/>
          <w:lang w:val="pl-PL" w:eastAsia="ar-SA" w:bidi="ar-SA"/>
        </w:rPr>
        <w:t>procesorem</w:t>
      </w:r>
      <w:proofErr w:type="spellEnd"/>
      <w:r w:rsidR="00AC4969" w:rsidRPr="0036568F">
        <w:rPr>
          <w:rFonts w:ascii="Arial" w:eastAsia="Calibri" w:hAnsi="Arial" w:cs="Arial"/>
          <w:color w:val="auto"/>
          <w:kern w:val="0"/>
          <w:sz w:val="20"/>
          <w:szCs w:val="20"/>
          <w:lang w:val="pl-PL" w:eastAsia="ar-SA" w:bidi="ar-SA"/>
        </w:rPr>
        <w:t xml:space="preserve"> umowę powierzenia danych osobowych (</w:t>
      </w:r>
      <w:proofErr w:type="spellStart"/>
      <w:r w:rsidR="00AC4969" w:rsidRPr="0036568F">
        <w:rPr>
          <w:rFonts w:ascii="Arial" w:eastAsia="Calibri" w:hAnsi="Arial" w:cs="Arial"/>
          <w:color w:val="auto"/>
          <w:kern w:val="0"/>
          <w:sz w:val="20"/>
          <w:szCs w:val="20"/>
          <w:lang w:val="pl-PL" w:eastAsia="ar-SA" w:bidi="ar-SA"/>
        </w:rPr>
        <w:t>podpowierzenia</w:t>
      </w:r>
      <w:proofErr w:type="spellEnd"/>
      <w:r w:rsidR="00AC4969" w:rsidRPr="0036568F">
        <w:rPr>
          <w:rFonts w:ascii="Arial" w:eastAsia="Calibri" w:hAnsi="Arial" w:cs="Arial"/>
          <w:color w:val="auto"/>
          <w:kern w:val="0"/>
          <w:sz w:val="20"/>
          <w:szCs w:val="20"/>
          <w:lang w:val="pl-PL" w:eastAsia="ar-SA" w:bidi="ar-SA"/>
        </w:rPr>
        <w:t xml:space="preserve">) zapewniającą ochronę danych osobowych na poziomie nie niższym, niż przewidziana w niniejszej umowie. Umowa powinna wskazywać, że uprawnienia ADO wskazane w niniejszej umowie będą zagwarantowane także wobec podmiotu, któremu </w:t>
      </w:r>
      <w:proofErr w:type="spellStart"/>
      <w:r w:rsidR="00AC4969" w:rsidRPr="0036568F">
        <w:rPr>
          <w:rFonts w:ascii="Arial" w:eastAsia="Calibri" w:hAnsi="Arial" w:cs="Arial"/>
          <w:color w:val="auto"/>
          <w:kern w:val="0"/>
          <w:sz w:val="20"/>
          <w:szCs w:val="20"/>
          <w:lang w:val="pl-PL" w:eastAsia="ar-SA" w:bidi="ar-SA"/>
        </w:rPr>
        <w:t>podpowierzono</w:t>
      </w:r>
      <w:proofErr w:type="spellEnd"/>
      <w:r w:rsidR="00AC4969" w:rsidRPr="0036568F">
        <w:rPr>
          <w:rFonts w:ascii="Arial" w:eastAsia="Calibri" w:hAnsi="Arial" w:cs="Arial"/>
          <w:color w:val="auto"/>
          <w:kern w:val="0"/>
          <w:sz w:val="20"/>
          <w:szCs w:val="20"/>
          <w:lang w:val="pl-PL" w:eastAsia="ar-SA" w:bidi="ar-SA"/>
        </w:rPr>
        <w:t xml:space="preserve"> dane osobowe.</w:t>
      </w:r>
    </w:p>
    <w:p w:rsidR="006B4BC0" w:rsidRPr="0036568F" w:rsidRDefault="006B4BC0" w:rsidP="008C16E9">
      <w:pPr>
        <w:pStyle w:val="Standard"/>
        <w:autoSpaceDE w:val="0"/>
        <w:ind w:left="360"/>
        <w:jc w:val="both"/>
        <w:rPr>
          <w:rFonts w:ascii="Arial" w:eastAsia="Calibri" w:hAnsi="Arial" w:cs="Arial"/>
          <w:color w:val="auto"/>
          <w:kern w:val="0"/>
          <w:sz w:val="20"/>
          <w:szCs w:val="20"/>
          <w:lang w:val="pl-PL" w:eastAsia="ar-SA" w:bidi="ar-SA"/>
        </w:rPr>
      </w:pPr>
      <w:r w:rsidRPr="0036568F">
        <w:rPr>
          <w:rFonts w:ascii="Arial" w:hAnsi="Arial" w:cs="Arial"/>
          <w:color w:val="auto"/>
          <w:sz w:val="20"/>
          <w:szCs w:val="20"/>
          <w:lang w:val="pl-PL"/>
        </w:rPr>
        <w:t xml:space="preserve">Na </w:t>
      </w:r>
      <w:proofErr w:type="spellStart"/>
      <w:r w:rsidRPr="0036568F">
        <w:rPr>
          <w:rFonts w:ascii="Arial" w:hAnsi="Arial" w:cs="Arial"/>
          <w:color w:val="auto"/>
          <w:sz w:val="20"/>
          <w:szCs w:val="20"/>
          <w:lang w:val="pl-PL"/>
        </w:rPr>
        <w:t>podprocesora</w:t>
      </w:r>
      <w:proofErr w:type="spellEnd"/>
      <w:r w:rsidRPr="0036568F">
        <w:rPr>
          <w:rFonts w:ascii="Arial" w:hAnsi="Arial" w:cs="Arial"/>
          <w:color w:val="auto"/>
          <w:sz w:val="20"/>
          <w:szCs w:val="20"/>
          <w:lang w:val="pl-PL"/>
        </w:rPr>
        <w:t xml:space="preserve">  nałożone</w:t>
      </w:r>
      <w:r w:rsidR="00D82B6D" w:rsidRPr="0036568F">
        <w:rPr>
          <w:rFonts w:ascii="Arial" w:hAnsi="Arial" w:cs="Arial"/>
          <w:color w:val="auto"/>
          <w:sz w:val="20"/>
          <w:szCs w:val="20"/>
          <w:lang w:val="pl-PL"/>
        </w:rPr>
        <w:t xml:space="preserve"> winny być</w:t>
      </w:r>
      <w:r w:rsidR="002C2DC1" w:rsidRPr="0036568F">
        <w:rPr>
          <w:rFonts w:ascii="Arial" w:hAnsi="Arial" w:cs="Arial"/>
          <w:color w:val="auto"/>
          <w:sz w:val="20"/>
          <w:szCs w:val="20"/>
          <w:lang w:val="pl-PL"/>
        </w:rPr>
        <w:t xml:space="preserve"> </w:t>
      </w:r>
      <w:r w:rsidRPr="0036568F">
        <w:rPr>
          <w:rFonts w:ascii="Arial" w:hAnsi="Arial" w:cs="Arial"/>
          <w:color w:val="auto"/>
          <w:sz w:val="20"/>
          <w:szCs w:val="20"/>
          <w:lang w:val="pl-PL"/>
        </w:rPr>
        <w:t xml:space="preserve"> te same obowiązki ochrony danych jak w </w:t>
      </w:r>
      <w:r w:rsidR="002B1E9D" w:rsidRPr="0036568F">
        <w:rPr>
          <w:rFonts w:ascii="Arial" w:hAnsi="Arial" w:cs="Arial"/>
          <w:color w:val="auto"/>
          <w:sz w:val="20"/>
          <w:szCs w:val="20"/>
          <w:lang w:val="pl-PL"/>
        </w:rPr>
        <w:t xml:space="preserve">umowie wskazano </w:t>
      </w:r>
      <w:r w:rsidRPr="0036568F">
        <w:rPr>
          <w:rFonts w:ascii="Arial" w:hAnsi="Arial" w:cs="Arial"/>
          <w:color w:val="auto"/>
          <w:sz w:val="20"/>
          <w:szCs w:val="20"/>
          <w:lang w:val="pl-PL"/>
        </w:rPr>
        <w:t>między administratorem a podmiotem przetwarzającym, w szczególności obowiązek zapewnienia wystarczających gwarancji wdrożenia odpowiednich środków technicznych i organizacyjnych, by przetwarzanie odpowiadało wymogom</w:t>
      </w:r>
      <w:r w:rsidR="002B1E9D" w:rsidRPr="0036568F">
        <w:rPr>
          <w:rFonts w:ascii="Arial" w:hAnsi="Arial" w:cs="Arial"/>
          <w:color w:val="auto"/>
          <w:sz w:val="20"/>
          <w:szCs w:val="20"/>
          <w:lang w:val="pl-PL"/>
        </w:rPr>
        <w:t xml:space="preserve"> obowiązującego prawa.</w:t>
      </w:r>
    </w:p>
    <w:p w:rsidR="006B4BC0" w:rsidRPr="0036568F" w:rsidRDefault="00C959C2" w:rsidP="00345E77">
      <w:pPr>
        <w:pStyle w:val="Akapitzlist"/>
        <w:numPr>
          <w:ilvl w:val="0"/>
          <w:numId w:val="9"/>
        </w:numPr>
        <w:spacing w:after="240"/>
        <w:jc w:val="both"/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>Jeżeli ten inny podmiot przetwarzający</w:t>
      </w:r>
      <w:r w:rsidR="006B4BC0" w:rsidRPr="0036568F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6B4BC0" w:rsidRPr="0036568F">
        <w:rPr>
          <w:rFonts w:ascii="Arial" w:hAnsi="Arial" w:cs="Arial"/>
          <w:sz w:val="20"/>
          <w:szCs w:val="20"/>
        </w:rPr>
        <w:t>podprocesor</w:t>
      </w:r>
      <w:proofErr w:type="spellEnd"/>
      <w:r w:rsidR="006B4BC0" w:rsidRPr="0036568F">
        <w:rPr>
          <w:rFonts w:ascii="Arial" w:hAnsi="Arial" w:cs="Arial"/>
          <w:sz w:val="20"/>
          <w:szCs w:val="20"/>
        </w:rPr>
        <w:t>)</w:t>
      </w:r>
      <w:r w:rsidRPr="0036568F">
        <w:rPr>
          <w:rFonts w:ascii="Arial" w:hAnsi="Arial" w:cs="Arial"/>
          <w:sz w:val="20"/>
          <w:szCs w:val="20"/>
        </w:rPr>
        <w:t xml:space="preserve"> nie wywiąże się ze spoczywających na nim obowiązków ochrony danych, pełna odpowiedzialność wobec </w:t>
      </w:r>
      <w:r w:rsidR="006B4BC0" w:rsidRPr="0036568F">
        <w:rPr>
          <w:rFonts w:ascii="Arial" w:hAnsi="Arial" w:cs="Arial"/>
          <w:sz w:val="20"/>
          <w:szCs w:val="20"/>
        </w:rPr>
        <w:t>ADO</w:t>
      </w:r>
      <w:r w:rsidRPr="0036568F">
        <w:rPr>
          <w:rFonts w:ascii="Arial" w:hAnsi="Arial" w:cs="Arial"/>
          <w:sz w:val="20"/>
          <w:szCs w:val="20"/>
        </w:rPr>
        <w:t xml:space="preserve"> za wypełnienie obowiązków tego innego podmiotu przetwarzającego spoczywa na pierwotnym podmiocie przetwarzającym.</w:t>
      </w:r>
    </w:p>
    <w:p w:rsidR="00772BEF" w:rsidRPr="0036568F" w:rsidRDefault="00794688" w:rsidP="00772BEF">
      <w:pPr>
        <w:spacing w:after="240"/>
        <w:jc w:val="center"/>
        <w:rPr>
          <w:rFonts w:ascii="Arial" w:hAnsi="Arial" w:cs="Arial"/>
          <w:b/>
          <w:sz w:val="20"/>
          <w:szCs w:val="20"/>
        </w:rPr>
      </w:pPr>
      <w:r w:rsidRPr="0036568F">
        <w:rPr>
          <w:rFonts w:ascii="Arial" w:hAnsi="Arial" w:cs="Arial"/>
          <w:b/>
          <w:sz w:val="20"/>
          <w:szCs w:val="20"/>
        </w:rPr>
        <w:t xml:space="preserve">§ </w:t>
      </w:r>
      <w:r w:rsidR="00A536BD" w:rsidRPr="0036568F">
        <w:rPr>
          <w:rFonts w:ascii="Arial" w:hAnsi="Arial" w:cs="Arial"/>
          <w:b/>
          <w:sz w:val="20"/>
          <w:szCs w:val="20"/>
        </w:rPr>
        <w:t>10</w:t>
      </w:r>
    </w:p>
    <w:p w:rsidR="00794688" w:rsidRPr="0036568F" w:rsidRDefault="00794688" w:rsidP="00772BEF">
      <w:pPr>
        <w:jc w:val="both"/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>[Postanowienia końcowe]</w:t>
      </w:r>
    </w:p>
    <w:p w:rsidR="008C16E9" w:rsidRPr="0036568F" w:rsidRDefault="00AC4969" w:rsidP="00BD0B26">
      <w:pPr>
        <w:pStyle w:val="Tekstpodstawowy"/>
        <w:numPr>
          <w:ilvl w:val="0"/>
          <w:numId w:val="10"/>
        </w:numPr>
        <w:tabs>
          <w:tab w:val="left" w:pos="360"/>
        </w:tabs>
        <w:autoSpaceDE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>Wszelkie zmiany postanowień niniejszej umowy powinny następować w formie pisemnej, pod rygorem ich nieważności.</w:t>
      </w:r>
    </w:p>
    <w:p w:rsidR="00AC4969" w:rsidRPr="0036568F" w:rsidRDefault="00AC4969" w:rsidP="00BD0B26">
      <w:pPr>
        <w:pStyle w:val="Tekstpodstawowy"/>
        <w:numPr>
          <w:ilvl w:val="0"/>
          <w:numId w:val="10"/>
        </w:numPr>
        <w:tabs>
          <w:tab w:val="left" w:pos="360"/>
        </w:tabs>
        <w:autoSpaceDE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>W sprawach nieuregulowanych w niniejszej umowie stosuje się postanowienia Kodeksu cywilnego oraz przepisy prawa powszechnie obowiązującego odnoszące się do ochrony danych osobowych.</w:t>
      </w:r>
    </w:p>
    <w:p w:rsidR="00AC4969" w:rsidRPr="0036568F" w:rsidRDefault="00AC4969" w:rsidP="00BD0B26">
      <w:pPr>
        <w:pStyle w:val="Tekstpodstawowy"/>
        <w:tabs>
          <w:tab w:val="left" w:pos="360"/>
        </w:tabs>
        <w:autoSpaceDE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6568F">
        <w:rPr>
          <w:rFonts w:ascii="Arial" w:hAnsi="Arial" w:cs="Arial"/>
          <w:sz w:val="20"/>
          <w:szCs w:val="20"/>
        </w:rPr>
        <w:t>3. Umowę sporządzono w dwu jednobrzmiących egzemplarzach, po jednym dla każdej ze Stron.</w:t>
      </w:r>
    </w:p>
    <w:p w:rsidR="00AC4969" w:rsidRPr="0036568F" w:rsidRDefault="00AC4969" w:rsidP="00BD0B26">
      <w:pPr>
        <w:pStyle w:val="Standard"/>
        <w:tabs>
          <w:tab w:val="left" w:pos="720"/>
        </w:tabs>
        <w:autoSpaceDE w:val="0"/>
        <w:jc w:val="both"/>
        <w:rPr>
          <w:rFonts w:ascii="Arial" w:hAnsi="Arial" w:cs="Arial"/>
          <w:color w:val="auto"/>
          <w:sz w:val="20"/>
          <w:szCs w:val="20"/>
          <w:lang w:val="pl-PL"/>
        </w:rPr>
      </w:pPr>
    </w:p>
    <w:p w:rsidR="00AC4969" w:rsidRPr="0036568F" w:rsidRDefault="00AC4969" w:rsidP="00BD0B26">
      <w:pPr>
        <w:pStyle w:val="Standard"/>
        <w:tabs>
          <w:tab w:val="left" w:pos="720"/>
        </w:tabs>
        <w:autoSpaceDE w:val="0"/>
        <w:jc w:val="both"/>
        <w:rPr>
          <w:rFonts w:ascii="Arial" w:hAnsi="Arial" w:cs="Arial"/>
          <w:color w:val="auto"/>
          <w:sz w:val="20"/>
          <w:szCs w:val="20"/>
          <w:lang w:val="pl-PL"/>
        </w:rPr>
      </w:pPr>
    </w:p>
    <w:p w:rsidR="00772BEF" w:rsidRPr="0036568F" w:rsidRDefault="00772BEF" w:rsidP="00BD0B26">
      <w:pPr>
        <w:pStyle w:val="Standard"/>
        <w:tabs>
          <w:tab w:val="left" w:pos="720"/>
        </w:tabs>
        <w:autoSpaceDE w:val="0"/>
        <w:jc w:val="both"/>
        <w:rPr>
          <w:rFonts w:ascii="Arial" w:hAnsi="Arial" w:cs="Arial"/>
          <w:color w:val="auto"/>
          <w:sz w:val="20"/>
          <w:szCs w:val="20"/>
          <w:lang w:val="pl-PL"/>
        </w:rPr>
      </w:pPr>
    </w:p>
    <w:p w:rsidR="00772BEF" w:rsidRPr="0036568F" w:rsidRDefault="00772BEF" w:rsidP="00BD0B26">
      <w:pPr>
        <w:pStyle w:val="Standard"/>
        <w:tabs>
          <w:tab w:val="left" w:pos="720"/>
        </w:tabs>
        <w:autoSpaceDE w:val="0"/>
        <w:jc w:val="both"/>
        <w:rPr>
          <w:rFonts w:ascii="Arial" w:hAnsi="Arial" w:cs="Arial"/>
          <w:color w:val="auto"/>
          <w:sz w:val="20"/>
          <w:szCs w:val="20"/>
          <w:lang w:val="pl-PL"/>
        </w:rPr>
      </w:pPr>
    </w:p>
    <w:p w:rsidR="00772BEF" w:rsidRPr="0036568F" w:rsidRDefault="00772BEF" w:rsidP="00BD0B26">
      <w:pPr>
        <w:pStyle w:val="Standard"/>
        <w:tabs>
          <w:tab w:val="left" w:pos="720"/>
        </w:tabs>
        <w:autoSpaceDE w:val="0"/>
        <w:jc w:val="both"/>
        <w:rPr>
          <w:rFonts w:ascii="Arial" w:hAnsi="Arial" w:cs="Arial"/>
          <w:color w:val="auto"/>
          <w:sz w:val="20"/>
          <w:szCs w:val="20"/>
          <w:lang w:val="pl-PL"/>
        </w:rPr>
      </w:pPr>
    </w:p>
    <w:p w:rsidR="00772BEF" w:rsidRPr="0036568F" w:rsidRDefault="00772BEF" w:rsidP="00BD0B26">
      <w:pPr>
        <w:pStyle w:val="Standard"/>
        <w:tabs>
          <w:tab w:val="left" w:pos="720"/>
        </w:tabs>
        <w:autoSpaceDE w:val="0"/>
        <w:jc w:val="both"/>
        <w:rPr>
          <w:rFonts w:ascii="Arial" w:hAnsi="Arial" w:cs="Arial"/>
          <w:color w:val="auto"/>
          <w:sz w:val="20"/>
          <w:szCs w:val="20"/>
          <w:lang w:val="pl-PL"/>
        </w:rPr>
      </w:pPr>
    </w:p>
    <w:p w:rsidR="00772BEF" w:rsidRPr="0036568F" w:rsidRDefault="00772BEF" w:rsidP="00BD0B26">
      <w:pPr>
        <w:pStyle w:val="Standard"/>
        <w:tabs>
          <w:tab w:val="left" w:pos="720"/>
        </w:tabs>
        <w:autoSpaceDE w:val="0"/>
        <w:jc w:val="both"/>
        <w:rPr>
          <w:rFonts w:ascii="Arial" w:hAnsi="Arial" w:cs="Arial"/>
          <w:color w:val="auto"/>
          <w:sz w:val="20"/>
          <w:szCs w:val="20"/>
          <w:lang w:val="pl-PL"/>
        </w:rPr>
      </w:pPr>
    </w:p>
    <w:p w:rsidR="00772BEF" w:rsidRPr="0036568F" w:rsidRDefault="00772BEF" w:rsidP="00BD0B26">
      <w:pPr>
        <w:pStyle w:val="Standard"/>
        <w:tabs>
          <w:tab w:val="left" w:pos="720"/>
        </w:tabs>
        <w:autoSpaceDE w:val="0"/>
        <w:jc w:val="both"/>
        <w:rPr>
          <w:rFonts w:ascii="Arial" w:hAnsi="Arial" w:cs="Arial"/>
          <w:color w:val="auto"/>
          <w:sz w:val="20"/>
          <w:szCs w:val="20"/>
          <w:lang w:val="pl-PL"/>
        </w:rPr>
      </w:pPr>
    </w:p>
    <w:p w:rsidR="00AC4969" w:rsidRPr="0036568F" w:rsidRDefault="00AC4969" w:rsidP="00BD0B26">
      <w:pPr>
        <w:pStyle w:val="Standard"/>
        <w:tabs>
          <w:tab w:val="left" w:pos="720"/>
        </w:tabs>
        <w:autoSpaceDE w:val="0"/>
        <w:jc w:val="both"/>
        <w:rPr>
          <w:rFonts w:ascii="Arial" w:hAnsi="Arial" w:cs="Arial"/>
          <w:color w:val="auto"/>
          <w:sz w:val="20"/>
          <w:szCs w:val="20"/>
          <w:lang w:val="pl-PL"/>
        </w:rPr>
      </w:pPr>
    </w:p>
    <w:p w:rsidR="00794688" w:rsidRPr="0036568F" w:rsidRDefault="008C785E" w:rsidP="008C16E9">
      <w:pPr>
        <w:jc w:val="center"/>
        <w:rPr>
          <w:rFonts w:ascii="Arial" w:hAnsi="Arial" w:cs="Arial"/>
          <w:bCs/>
          <w:sz w:val="20"/>
          <w:szCs w:val="20"/>
        </w:rPr>
      </w:pPr>
      <w:r w:rsidRPr="0036568F">
        <w:rPr>
          <w:rFonts w:ascii="Arial" w:hAnsi="Arial" w:cs="Arial"/>
          <w:b/>
          <w:bCs/>
          <w:sz w:val="20"/>
          <w:szCs w:val="20"/>
        </w:rPr>
        <w:t>ADO</w:t>
      </w:r>
      <w:r w:rsidR="00AC4969" w:rsidRPr="0036568F">
        <w:rPr>
          <w:rFonts w:ascii="Arial" w:hAnsi="Arial" w:cs="Arial"/>
          <w:b/>
          <w:bCs/>
          <w:sz w:val="20"/>
          <w:szCs w:val="20"/>
        </w:rPr>
        <w:t xml:space="preserve">                  </w:t>
      </w:r>
      <w:r w:rsidR="00AC4969" w:rsidRPr="0036568F">
        <w:rPr>
          <w:rFonts w:ascii="Arial" w:hAnsi="Arial" w:cs="Arial"/>
          <w:b/>
          <w:bCs/>
          <w:sz w:val="20"/>
          <w:szCs w:val="20"/>
        </w:rPr>
        <w:tab/>
      </w:r>
      <w:r w:rsidR="00AC4969" w:rsidRPr="0036568F">
        <w:rPr>
          <w:rFonts w:ascii="Arial" w:hAnsi="Arial" w:cs="Arial"/>
          <w:b/>
          <w:bCs/>
          <w:sz w:val="20"/>
          <w:szCs w:val="20"/>
        </w:rPr>
        <w:tab/>
      </w:r>
      <w:r w:rsidR="00AC4969" w:rsidRPr="0036568F">
        <w:rPr>
          <w:rFonts w:ascii="Arial" w:hAnsi="Arial" w:cs="Arial"/>
          <w:b/>
          <w:bCs/>
          <w:sz w:val="20"/>
          <w:szCs w:val="20"/>
        </w:rPr>
        <w:tab/>
      </w:r>
      <w:r w:rsidR="00AC4969" w:rsidRPr="0036568F">
        <w:rPr>
          <w:rFonts w:ascii="Arial" w:hAnsi="Arial" w:cs="Arial"/>
          <w:b/>
          <w:sz w:val="20"/>
          <w:szCs w:val="20"/>
        </w:rPr>
        <w:t xml:space="preserve">                     </w:t>
      </w:r>
      <w:r w:rsidR="002B1E9D" w:rsidRPr="0036568F">
        <w:rPr>
          <w:rFonts w:ascii="Arial" w:hAnsi="Arial" w:cs="Arial"/>
          <w:b/>
          <w:sz w:val="20"/>
          <w:szCs w:val="20"/>
        </w:rPr>
        <w:t>Podmiot przetwarzający</w:t>
      </w:r>
    </w:p>
    <w:sectPr w:rsidR="00794688" w:rsidRPr="003656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Times New Roman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20A5553"/>
    <w:multiLevelType w:val="hybridMultilevel"/>
    <w:tmpl w:val="F57633F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B4266"/>
    <w:multiLevelType w:val="hybridMultilevel"/>
    <w:tmpl w:val="8556D8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03E0532"/>
    <w:multiLevelType w:val="hybridMultilevel"/>
    <w:tmpl w:val="E6DC33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0531456"/>
    <w:multiLevelType w:val="hybridMultilevel"/>
    <w:tmpl w:val="F57633F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536E8"/>
    <w:multiLevelType w:val="hybridMultilevel"/>
    <w:tmpl w:val="225805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B050FE6"/>
    <w:multiLevelType w:val="hybridMultilevel"/>
    <w:tmpl w:val="156A03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92D15"/>
    <w:multiLevelType w:val="hybridMultilevel"/>
    <w:tmpl w:val="8556D8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E02039D"/>
    <w:multiLevelType w:val="hybridMultilevel"/>
    <w:tmpl w:val="86CCB2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17564E1"/>
    <w:multiLevelType w:val="hybridMultilevel"/>
    <w:tmpl w:val="AC84E51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457CBE"/>
    <w:multiLevelType w:val="hybridMultilevel"/>
    <w:tmpl w:val="A768D5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493174"/>
    <w:multiLevelType w:val="hybridMultilevel"/>
    <w:tmpl w:val="C5B895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1"/>
  </w:num>
  <w:num w:numId="5">
    <w:abstractNumId w:val="12"/>
  </w:num>
  <w:num w:numId="6">
    <w:abstractNumId w:val="9"/>
  </w:num>
  <w:num w:numId="7">
    <w:abstractNumId w:val="2"/>
  </w:num>
  <w:num w:numId="8">
    <w:abstractNumId w:val="5"/>
  </w:num>
  <w:num w:numId="9">
    <w:abstractNumId w:val="3"/>
  </w:num>
  <w:num w:numId="10">
    <w:abstractNumId w:val="8"/>
  </w:num>
  <w:num w:numId="11">
    <w:abstractNumId w:val="6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CF7"/>
    <w:rsid w:val="0008536D"/>
    <w:rsid w:val="000C4CE6"/>
    <w:rsid w:val="002B1E9D"/>
    <w:rsid w:val="002C2DC1"/>
    <w:rsid w:val="00345E77"/>
    <w:rsid w:val="0036568F"/>
    <w:rsid w:val="0037500B"/>
    <w:rsid w:val="0040764F"/>
    <w:rsid w:val="00564C8C"/>
    <w:rsid w:val="00585EAD"/>
    <w:rsid w:val="006000FD"/>
    <w:rsid w:val="006A7CF7"/>
    <w:rsid w:val="006B4BC0"/>
    <w:rsid w:val="0072731E"/>
    <w:rsid w:val="00772BEF"/>
    <w:rsid w:val="00794688"/>
    <w:rsid w:val="007C0FEF"/>
    <w:rsid w:val="00820EFF"/>
    <w:rsid w:val="00887A8E"/>
    <w:rsid w:val="008C16E9"/>
    <w:rsid w:val="008C785E"/>
    <w:rsid w:val="009802EC"/>
    <w:rsid w:val="00983B6F"/>
    <w:rsid w:val="00A536BD"/>
    <w:rsid w:val="00AC111A"/>
    <w:rsid w:val="00AC4969"/>
    <w:rsid w:val="00AF1795"/>
    <w:rsid w:val="00B26D30"/>
    <w:rsid w:val="00B76F9B"/>
    <w:rsid w:val="00B87B40"/>
    <w:rsid w:val="00BA77D7"/>
    <w:rsid w:val="00BB36BA"/>
    <w:rsid w:val="00BD0B26"/>
    <w:rsid w:val="00BF6632"/>
    <w:rsid w:val="00C80047"/>
    <w:rsid w:val="00C959C2"/>
    <w:rsid w:val="00D82B6D"/>
    <w:rsid w:val="00D84599"/>
    <w:rsid w:val="00D96E98"/>
    <w:rsid w:val="00DC7AEE"/>
    <w:rsid w:val="00E02D7C"/>
    <w:rsid w:val="00E37D15"/>
    <w:rsid w:val="00E73511"/>
    <w:rsid w:val="00ED4CC8"/>
    <w:rsid w:val="00F042E6"/>
    <w:rsid w:val="00FC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6365B"/>
  <w15:docId w15:val="{7380D067-7F76-4E84-80FF-EAB8B0CDD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wstpniesformatowany">
    <w:name w:val="Tekst wstępnie sformatowany"/>
    <w:basedOn w:val="Normalny"/>
    <w:rsid w:val="00AC4969"/>
    <w:pPr>
      <w:widowControl w:val="0"/>
      <w:suppressAutoHyphens/>
      <w:spacing w:after="200" w:line="276" w:lineRule="auto"/>
    </w:pPr>
    <w:rPr>
      <w:rFonts w:ascii="Courier New" w:eastAsia="Courier New" w:hAnsi="Courier New" w:cs="Courier New"/>
      <w:kern w:val="1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rsid w:val="00AC4969"/>
    <w:pPr>
      <w:suppressAutoHyphens/>
      <w:spacing w:after="120" w:line="276" w:lineRule="auto"/>
    </w:pPr>
    <w:rPr>
      <w:rFonts w:ascii="Calibri" w:eastAsia="Calibri" w:hAnsi="Calibri"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C4969"/>
    <w:rPr>
      <w:rFonts w:ascii="Calibri" w:eastAsia="Calibri" w:hAnsi="Calibri" w:cs="Calibri"/>
      <w:lang w:eastAsia="ar-SA"/>
    </w:rPr>
  </w:style>
  <w:style w:type="paragraph" w:customStyle="1" w:styleId="Standard">
    <w:name w:val="Standard"/>
    <w:rsid w:val="00AC4969"/>
    <w:pPr>
      <w:widowControl w:val="0"/>
      <w:suppressAutoHyphens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paragraph" w:customStyle="1" w:styleId="Domylny">
    <w:name w:val="Domyślny"/>
    <w:rsid w:val="00AC4969"/>
    <w:pPr>
      <w:suppressAutoHyphens/>
      <w:spacing w:after="200" w:line="276" w:lineRule="auto"/>
    </w:pPr>
    <w:rPr>
      <w:rFonts w:ascii="Times New Roman" w:eastAsia="Arial" w:hAnsi="Times New Roman" w:cs="Tahoma"/>
      <w:color w:val="00000A"/>
      <w:kern w:val="1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BF663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536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kolbuszows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1942</Words>
  <Characters>11656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Dystrybucja S.A. oddział Rzeszów</Company>
  <LinksUpToDate>false</LinksUpToDate>
  <CharactersWithSpaces>13571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Śliwa Konrad</dc:creator>
  <cp:lastModifiedBy>EKORNAK</cp:lastModifiedBy>
  <cp:revision>6</cp:revision>
  <cp:lastPrinted>2019-01-21T11:06:00Z</cp:lastPrinted>
  <dcterms:created xsi:type="dcterms:W3CDTF">2018-10-08T07:07:00Z</dcterms:created>
  <dcterms:modified xsi:type="dcterms:W3CDTF">2019-01-21T11:08:00Z</dcterms:modified>
</cp:coreProperties>
</file>